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A4610">
      <w:pPr>
        <w:autoSpaceDE w:val="0"/>
        <w:autoSpaceDN w:val="0"/>
        <w:spacing w:after="156" w:afterLines="50" w:line="480" w:lineRule="auto"/>
        <w:jc w:val="center"/>
        <w:rPr>
          <w:rFonts w:hint="eastAsia" w:ascii="黑体" w:hAnsi="黑体" w:eastAsia="黑体" w:cs="黑体"/>
          <w:b/>
          <w:bCs/>
          <w:kern w:val="0"/>
          <w:sz w:val="44"/>
          <w:szCs w:val="44"/>
        </w:rPr>
      </w:pPr>
      <w:r>
        <w:rPr>
          <w:rFonts w:hint="eastAsia" w:ascii="黑体" w:hAnsi="黑体" w:eastAsia="黑体" w:cs="黑体"/>
          <w:b/>
          <w:bCs/>
          <w:kern w:val="0"/>
          <w:sz w:val="44"/>
          <w:szCs w:val="44"/>
        </w:rPr>
        <w:t>南方科技大学医院信息化项目论证</w:t>
      </w:r>
    </w:p>
    <w:p w14:paraId="7D695417">
      <w:pPr>
        <w:autoSpaceDE w:val="0"/>
        <w:autoSpaceDN w:val="0"/>
        <w:spacing w:after="156" w:afterLines="50" w:line="480" w:lineRule="auto"/>
        <w:jc w:val="center"/>
        <w:rPr>
          <w:rFonts w:hint="eastAsia" w:ascii="黑体" w:hAnsi="黑体" w:eastAsia="黑体" w:cs="黑体"/>
          <w:b/>
          <w:bCs/>
          <w:kern w:val="0"/>
          <w:sz w:val="44"/>
          <w:szCs w:val="44"/>
        </w:rPr>
      </w:pPr>
      <w:r>
        <w:rPr>
          <w:rFonts w:hint="eastAsia" w:ascii="黑体" w:hAnsi="黑体" w:eastAsia="黑体" w:cs="黑体"/>
          <w:b/>
          <w:bCs/>
          <w:kern w:val="0"/>
          <w:sz w:val="44"/>
          <w:szCs w:val="44"/>
        </w:rPr>
        <w:t>用户需求书</w:t>
      </w:r>
    </w:p>
    <w:p w14:paraId="4CCBE0D4">
      <w:pPr>
        <w:pStyle w:val="11"/>
        <w:ind w:firstLine="210"/>
        <w:rPr>
          <w:rFonts w:hint="eastAsia"/>
        </w:rPr>
      </w:pPr>
    </w:p>
    <w:p w14:paraId="447D0333">
      <w:pPr>
        <w:pStyle w:val="31"/>
        <w:rPr>
          <w:rFonts w:hint="eastAsia"/>
        </w:rPr>
      </w:pPr>
      <w:r>
        <w:rPr>
          <w:rFonts w:hint="eastAsia"/>
        </w:rPr>
        <w:t>项目背景</w:t>
      </w:r>
    </w:p>
    <w:p w14:paraId="007A9992">
      <w:pPr>
        <w:pStyle w:val="35"/>
        <w:spacing w:line="360" w:lineRule="auto"/>
        <w:ind w:firstLine="480"/>
        <w:rPr>
          <w:rFonts w:hint="eastAsia" w:ascii="宋体" w:hAnsi="宋体" w:eastAsia="宋体" w:cs="宋体"/>
          <w:sz w:val="24"/>
          <w:szCs w:val="24"/>
        </w:rPr>
      </w:pPr>
      <w:r>
        <w:rPr>
          <w:rFonts w:hint="eastAsia" w:ascii="宋体" w:hAnsi="宋体" w:eastAsia="宋体" w:cs="宋体"/>
          <w:sz w:val="24"/>
          <w:szCs w:val="24"/>
        </w:rPr>
        <w:t>二期大楼技能中心OSCE考站软件已经采购，为保障二期技能中心如期正常运行，需购置考站配套的硬件设备。 中国医师协会发布的《住院医师规范化培训基地临床技能中心工作指南（2023年版）》中要求临床技能培训中心可开展6站及以上的客观结构化临床技能考试（OSCE)。</w:t>
      </w:r>
    </w:p>
    <w:p w14:paraId="056FCC65">
      <w:pPr>
        <w:rPr>
          <w:rFonts w:ascii="仿宋" w:hAnsi="仿宋" w:eastAsia="仿宋" w:cs="仿宋"/>
        </w:rPr>
      </w:pPr>
    </w:p>
    <w:p w14:paraId="52EDE4E6">
      <w:pPr>
        <w:pStyle w:val="31"/>
      </w:pPr>
      <w:r>
        <w:rPr>
          <w:rFonts w:hint="eastAsia"/>
        </w:rPr>
        <w:t>项目建设清单</w:t>
      </w:r>
    </w:p>
    <w:p w14:paraId="739A7E44">
      <w:pPr>
        <w:pStyle w:val="35"/>
        <w:spacing w:line="360" w:lineRule="auto"/>
        <w:ind w:firstLine="480"/>
        <w:rPr>
          <w:rFonts w:hint="default" w:ascii="宋体" w:hAnsi="宋体" w:eastAsia="宋体" w:cs="宋体"/>
          <w:sz w:val="24"/>
          <w:szCs w:val="24"/>
          <w:lang w:val="en-US" w:eastAsia="zh-CN"/>
        </w:rPr>
        <w:sectPr>
          <w:pgSz w:w="11906" w:h="16839"/>
          <w:pgMar w:top="1431" w:right="1690" w:bottom="0" w:left="1687" w:header="0" w:footer="0" w:gutter="0"/>
          <w:cols w:space="720" w:num="1"/>
        </w:sectPr>
      </w:pPr>
      <w:r>
        <w:rPr>
          <w:rFonts w:hint="eastAsia" w:ascii="宋体" w:hAnsi="宋体" w:eastAsia="宋体" w:cs="宋体"/>
          <w:sz w:val="24"/>
          <w:szCs w:val="24"/>
        </w:rPr>
        <w:t>新技能中心已经按照设计预留了OSCE考站系统硬件设备需要的点位，具备了施工和安装的条件，需将OSCE考站系统环境配置所需的硬件及软件按照预定的点位安装。</w:t>
      </w:r>
      <w:r>
        <w:rPr>
          <w:rFonts w:hint="eastAsia" w:ascii="宋体" w:hAnsi="宋体" w:eastAsia="宋体" w:cs="宋体"/>
          <w:sz w:val="24"/>
          <w:szCs w:val="24"/>
          <w:lang w:val="en-US" w:eastAsia="zh-CN"/>
        </w:rPr>
        <w:t>涉及的项目建设清单如下：</w:t>
      </w:r>
    </w:p>
    <w:p w14:paraId="38EC5102"/>
    <w:p w14:paraId="74EAE72C"/>
    <w:tbl>
      <w:tblPr>
        <w:tblStyle w:val="12"/>
        <w:tblW w:w="92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6"/>
        <w:gridCol w:w="3406"/>
        <w:gridCol w:w="2502"/>
        <w:gridCol w:w="2163"/>
      </w:tblGrid>
      <w:tr w14:paraId="61255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CD70">
            <w:pPr>
              <w:keepNext w:val="0"/>
              <w:keepLines w:val="0"/>
              <w:widowControl/>
              <w:suppressLineNumbers w:val="0"/>
              <w:jc w:val="center"/>
              <w:textAlignment w:val="center"/>
              <w:rPr>
                <w:rFonts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序号</w:t>
            </w:r>
          </w:p>
        </w:tc>
        <w:tc>
          <w:tcPr>
            <w:tcW w:w="3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B6D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名称</w:t>
            </w: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27E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单位</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3A3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数量</w:t>
            </w:r>
          </w:p>
        </w:tc>
      </w:tr>
      <w:tr w14:paraId="1821A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38F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73B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高清彩色球型机</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E39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E67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w:t>
            </w:r>
          </w:p>
        </w:tc>
      </w:tr>
      <w:tr w14:paraId="733E2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574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5A2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门禁一体机</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2EC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710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14</w:t>
            </w:r>
          </w:p>
        </w:tc>
      </w:tr>
      <w:tr w14:paraId="2DA2F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C82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338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室内可视对讲分机</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D9B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946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r>
      <w:tr w14:paraId="213A2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2D7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5AC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网络寻呼话筒</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03E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74A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r>
      <w:tr w14:paraId="1B58E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A81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5</w:t>
            </w:r>
          </w:p>
        </w:tc>
        <w:tc>
          <w:tcPr>
            <w:tcW w:w="3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9BD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IP网络服务器</w:t>
            </w: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6022">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B7C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14:paraId="0D885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C70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6</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EC34">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网络吸顶喇叭</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077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E38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16</w:t>
            </w:r>
          </w:p>
        </w:tc>
      </w:tr>
      <w:tr w14:paraId="5870D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868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c>
          <w:tcPr>
            <w:tcW w:w="3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874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硬盘录像机</w:t>
            </w: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EE1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A56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14:paraId="3FFED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BE6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407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门禁采集器</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6DD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9FF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14:paraId="4E4AA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62F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9</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C3D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服务器</w:t>
            </w: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BCE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7E6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14:paraId="0982F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FC6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10</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7A1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可视对讲中心管理机</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CB5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516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w:t>
            </w:r>
          </w:p>
        </w:tc>
      </w:tr>
      <w:tr w14:paraId="7644B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4ED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11</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8D3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电子门牌</w:t>
            </w:r>
          </w:p>
        </w:tc>
        <w:tc>
          <w:tcPr>
            <w:tcW w:w="25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EB17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c>
          <w:tcPr>
            <w:tcW w:w="2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F237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r>
      <w:tr w14:paraId="5C621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3CD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082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32寸信息发布屏</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4B8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台</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10E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7</w:t>
            </w:r>
          </w:p>
        </w:tc>
      </w:tr>
      <w:tr w14:paraId="4572E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8EC1">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13</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BB1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48口接入交换机</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AE8A">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台</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5801">
            <w:pPr>
              <w:keepNext w:val="0"/>
              <w:keepLines w:val="0"/>
              <w:widowControl/>
              <w:suppressLineNumbers w:val="0"/>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w:t>
            </w:r>
          </w:p>
        </w:tc>
      </w:tr>
      <w:tr w14:paraId="6C746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3CB6">
            <w:pPr>
              <w:keepNext w:val="0"/>
              <w:keepLines w:val="0"/>
              <w:widowControl/>
              <w:suppressLineNumbers w:val="0"/>
              <w:jc w:val="center"/>
              <w:textAlignment w:val="center"/>
              <w:rPr>
                <w:rFonts w:hint="default" w:ascii="等线" w:hAnsi="等线" w:eastAsia="等线" w:cs="等线"/>
                <w:i w:val="0"/>
                <w:iCs w:val="0"/>
                <w:color w:val="000000"/>
                <w:sz w:val="20"/>
                <w:szCs w:val="20"/>
                <w:u w:val="none"/>
                <w:lang w:val="en-US"/>
              </w:rPr>
            </w:pPr>
            <w:r>
              <w:rPr>
                <w:rFonts w:hint="eastAsia" w:ascii="等线" w:hAnsi="等线" w:eastAsia="等线" w:cs="等线"/>
                <w:i w:val="0"/>
                <w:iCs w:val="0"/>
                <w:color w:val="000000"/>
                <w:kern w:val="0"/>
                <w:sz w:val="20"/>
                <w:szCs w:val="20"/>
                <w:u w:val="none"/>
                <w:lang w:val="en-US" w:eastAsia="zh-CN" w:bidi="ar"/>
              </w:rPr>
              <w:t>14</w:t>
            </w:r>
          </w:p>
        </w:tc>
        <w:tc>
          <w:tcPr>
            <w:tcW w:w="3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C50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24口POE交换机</w:t>
            </w: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DE0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个</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01C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2</w:t>
            </w:r>
          </w:p>
        </w:tc>
      </w:tr>
      <w:tr w14:paraId="2122C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A063">
            <w:pPr>
              <w:keepNext w:val="0"/>
              <w:keepLines w:val="0"/>
              <w:widowControl/>
              <w:suppressLineNumbers w:val="0"/>
              <w:jc w:val="center"/>
              <w:textAlignment w:val="center"/>
              <w:rPr>
                <w:rFonts w:hint="default" w:ascii="等线" w:hAnsi="等线" w:eastAsia="等线" w:cs="等线"/>
                <w:i w:val="0"/>
                <w:iCs w:val="0"/>
                <w:color w:val="000000"/>
                <w:sz w:val="20"/>
                <w:szCs w:val="20"/>
                <w:u w:val="none"/>
                <w:lang w:val="en-US"/>
              </w:rPr>
            </w:pPr>
            <w:r>
              <w:rPr>
                <w:rFonts w:hint="eastAsia" w:ascii="等线" w:hAnsi="等线" w:eastAsia="等线" w:cs="等线"/>
                <w:i w:val="0"/>
                <w:iCs w:val="0"/>
                <w:color w:val="000000"/>
                <w:kern w:val="0"/>
                <w:sz w:val="20"/>
                <w:szCs w:val="20"/>
                <w:u w:val="none"/>
                <w:lang w:val="en-US" w:eastAsia="zh-CN" w:bidi="ar"/>
              </w:rPr>
              <w:t>15</w:t>
            </w:r>
          </w:p>
        </w:tc>
        <w:tc>
          <w:tcPr>
            <w:tcW w:w="3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442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8T硬盘</w:t>
            </w: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B8F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块</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830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12</w:t>
            </w:r>
          </w:p>
        </w:tc>
      </w:tr>
      <w:tr w14:paraId="181EA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6C99">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16</w:t>
            </w:r>
          </w:p>
        </w:tc>
        <w:tc>
          <w:tcPr>
            <w:tcW w:w="3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A08A">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施工&amp;辅材</w:t>
            </w:r>
          </w:p>
        </w:tc>
        <w:tc>
          <w:tcPr>
            <w:tcW w:w="2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6DB1">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项</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74F83">
            <w:pPr>
              <w:keepNext w:val="0"/>
              <w:keepLines w:val="0"/>
              <w:widowControl/>
              <w:suppressLineNumbers w:val="0"/>
              <w:jc w:val="center"/>
              <w:textAlignment w:val="center"/>
              <w:rPr>
                <w:rFonts w:hint="default" w:ascii="等线" w:hAnsi="等线" w:eastAsia="等线" w:cs="等线"/>
                <w:i w:val="0"/>
                <w:iCs w:val="0"/>
                <w:color w:val="000000"/>
                <w:kern w:val="0"/>
                <w:sz w:val="20"/>
                <w:szCs w:val="20"/>
                <w:u w:val="none"/>
                <w:lang w:val="en-US" w:eastAsia="zh-CN" w:bidi="ar"/>
              </w:rPr>
            </w:pPr>
            <w:r>
              <w:rPr>
                <w:rFonts w:hint="eastAsia" w:ascii="等线" w:hAnsi="等线" w:eastAsia="等线" w:cs="等线"/>
                <w:i w:val="0"/>
                <w:iCs w:val="0"/>
                <w:color w:val="000000"/>
                <w:kern w:val="0"/>
                <w:sz w:val="20"/>
                <w:szCs w:val="20"/>
                <w:u w:val="none"/>
                <w:lang w:val="en-US" w:eastAsia="zh-CN" w:bidi="ar"/>
              </w:rPr>
              <w:t>1</w:t>
            </w:r>
          </w:p>
        </w:tc>
      </w:tr>
    </w:tbl>
    <w:p w14:paraId="56DB5D61">
      <w:pPr>
        <w:rPr>
          <w:rFonts w:hint="eastAsia"/>
        </w:rPr>
      </w:pPr>
    </w:p>
    <w:p w14:paraId="79AD3CCA">
      <w:pPr>
        <w:pStyle w:val="31"/>
        <w:rPr>
          <w:rFonts w:hint="eastAsia"/>
        </w:rPr>
      </w:pPr>
      <w:r>
        <w:rPr>
          <w:rFonts w:hint="eastAsia"/>
        </w:rPr>
        <w:t>项目建设内容</w:t>
      </w:r>
    </w:p>
    <w:p w14:paraId="44F0F230">
      <w:pPr>
        <w:rPr>
          <w:rFonts w:ascii="Arial"/>
          <w:sz w:val="21"/>
        </w:rPr>
      </w:pPr>
    </w:p>
    <w:tbl>
      <w:tblPr>
        <w:tblW w:w="92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42"/>
        <w:gridCol w:w="1050"/>
        <w:gridCol w:w="7553"/>
      </w:tblGrid>
      <w:tr w14:paraId="2D70C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8" w:hRule="atLeast"/>
        </w:trPr>
        <w:tc>
          <w:tcPr>
            <w:tcW w:w="642" w:type="dxa"/>
            <w:tcBorders>
              <w:top w:val="single" w:color="000000" w:sz="4" w:space="0"/>
              <w:left w:val="single" w:color="000000" w:sz="4" w:space="0"/>
              <w:bottom w:val="single" w:color="000000" w:sz="4" w:space="0"/>
              <w:right w:val="single" w:color="000000" w:sz="4" w:space="0"/>
            </w:tcBorders>
            <w:shd w:val="clear"/>
            <w:noWrap/>
            <w:vAlign w:val="center"/>
          </w:tcPr>
          <w:p w14:paraId="2353AC18">
            <w:pPr>
              <w:keepNext w:val="0"/>
              <w:keepLines w:val="0"/>
              <w:widowControl/>
              <w:suppressLineNumbers w:val="0"/>
              <w:jc w:val="center"/>
              <w:textAlignment w:val="center"/>
              <w:rPr>
                <w:rFonts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165546D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名称</w:t>
            </w:r>
          </w:p>
        </w:tc>
        <w:tc>
          <w:tcPr>
            <w:tcW w:w="7553" w:type="dxa"/>
            <w:tcBorders>
              <w:top w:val="single" w:color="000000" w:sz="4" w:space="0"/>
              <w:left w:val="single" w:color="000000" w:sz="4" w:space="0"/>
              <w:bottom w:val="single" w:color="000000" w:sz="4" w:space="0"/>
              <w:right w:val="single" w:color="000000" w:sz="4" w:space="0"/>
            </w:tcBorders>
            <w:shd w:val="clear"/>
            <w:noWrap/>
            <w:vAlign w:val="center"/>
          </w:tcPr>
          <w:p w14:paraId="12E5F30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参数</w:t>
            </w:r>
          </w:p>
        </w:tc>
      </w:tr>
      <w:tr w14:paraId="20C90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642" w:type="dxa"/>
            <w:tcBorders>
              <w:top w:val="single" w:color="000000" w:sz="4" w:space="0"/>
              <w:left w:val="single" w:color="000000" w:sz="4" w:space="0"/>
              <w:bottom w:val="single" w:color="000000" w:sz="4" w:space="0"/>
              <w:right w:val="single" w:color="000000" w:sz="4" w:space="0"/>
            </w:tcBorders>
            <w:shd w:val="clear"/>
            <w:vAlign w:val="center"/>
          </w:tcPr>
          <w:p w14:paraId="7F5B23E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BFF74D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高清彩色球型机</w:t>
            </w:r>
          </w:p>
        </w:tc>
        <w:tc>
          <w:tcPr>
            <w:tcW w:w="7553" w:type="dxa"/>
            <w:tcBorders>
              <w:top w:val="single" w:color="000000" w:sz="4" w:space="0"/>
              <w:left w:val="single" w:color="000000" w:sz="4" w:space="0"/>
              <w:bottom w:val="single" w:color="000000" w:sz="4" w:space="0"/>
              <w:right w:val="single" w:color="000000" w:sz="4" w:space="0"/>
            </w:tcBorders>
            <w:shd w:val="clear"/>
            <w:vAlign w:val="top"/>
          </w:tcPr>
          <w:p w14:paraId="1E1C46D7">
            <w:pPr>
              <w:keepNext w:val="0"/>
              <w:keepLines w:val="0"/>
              <w:widowControl/>
              <w:suppressLineNumbers w:val="0"/>
              <w:jc w:val="left"/>
              <w:textAlignment w:val="top"/>
              <w:rPr>
                <w:rFonts w:hint="default" w:ascii="等线" w:hAnsi="等线" w:eastAsia="等线" w:cs="等线"/>
                <w:i w:val="0"/>
                <w:iCs w:val="0"/>
                <w:color w:val="000000"/>
                <w:kern w:val="0"/>
                <w:sz w:val="18"/>
                <w:szCs w:val="18"/>
                <w:highlight w:val="none"/>
                <w:u w:val="none"/>
                <w:bdr w:val="none" w:color="auto" w:sz="0" w:space="0"/>
                <w:lang w:val="en-US" w:eastAsia="zh-CN" w:bidi="ar"/>
              </w:rPr>
            </w:pPr>
            <w:r>
              <w:rPr>
                <w:rFonts w:hint="eastAsia" w:ascii="等线" w:hAnsi="等线" w:eastAsia="等线" w:cs="等线"/>
                <w:i w:val="0"/>
                <w:iCs w:val="0"/>
                <w:color w:val="000000"/>
                <w:kern w:val="0"/>
                <w:sz w:val="18"/>
                <w:szCs w:val="18"/>
                <w:highlight w:val="none"/>
                <w:u w:val="none"/>
                <w:bdr w:val="none" w:color="auto" w:sz="0" w:space="0"/>
                <w:lang w:val="en-US" w:eastAsia="zh-CN" w:bidi="ar"/>
              </w:rPr>
              <w:t>技术参数：</w:t>
            </w:r>
          </w:p>
          <w:p w14:paraId="6EAEC080">
            <w:pPr>
              <w:keepNext w:val="0"/>
              <w:keepLines w:val="0"/>
              <w:widowControl/>
              <w:suppressLineNumbers w:val="0"/>
              <w:jc w:val="left"/>
              <w:textAlignment w:val="top"/>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bdr w:val="none" w:color="auto" w:sz="0" w:space="0"/>
                <w:lang w:val="en-US" w:eastAsia="zh-CN" w:bidi="ar"/>
              </w:rPr>
              <w:t>最大分辨率：≥2560x1440；</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日夜转换模式：自动ICR彩转黑；</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变倍：≥4倍光学变倍，≥16倍数字变倍；</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焦距：2.8-12mm；</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视场角：100-33度(广角-望远)；</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光学变倍速度：约2秒；</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水平范围：0°-355°，垂直范围：0°-90°；</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水平速度：0.1°-100°/s,速度可设;水平预置点速度：100°/s；</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垂直速度：0.1°-100°/s,速度可设;垂直预置点速度：100°/s；</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视频压缩标准：H.265/H.264/MJPEG；</w:t>
            </w:r>
          </w:p>
        </w:tc>
      </w:tr>
      <w:tr w14:paraId="5711F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984" w:hRule="atLeast"/>
        </w:trPr>
        <w:tc>
          <w:tcPr>
            <w:tcW w:w="642" w:type="dxa"/>
            <w:tcBorders>
              <w:top w:val="single" w:color="000000" w:sz="4" w:space="0"/>
              <w:left w:val="single" w:color="000000" w:sz="4" w:space="0"/>
              <w:bottom w:val="single" w:color="000000" w:sz="4" w:space="0"/>
              <w:right w:val="single" w:color="000000" w:sz="4" w:space="0"/>
            </w:tcBorders>
            <w:shd w:val="clear"/>
            <w:vAlign w:val="center"/>
          </w:tcPr>
          <w:p w14:paraId="275B7C0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D709D6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门禁一体机</w:t>
            </w:r>
          </w:p>
        </w:tc>
        <w:tc>
          <w:tcPr>
            <w:tcW w:w="7553" w:type="dxa"/>
            <w:tcBorders>
              <w:top w:val="single" w:color="000000" w:sz="4" w:space="0"/>
              <w:left w:val="single" w:color="000000" w:sz="4" w:space="0"/>
              <w:bottom w:val="single" w:color="000000" w:sz="4" w:space="0"/>
              <w:right w:val="single" w:color="000000" w:sz="4" w:space="0"/>
            </w:tcBorders>
            <w:shd w:val="clear"/>
            <w:vAlign w:val="top"/>
          </w:tcPr>
          <w:p w14:paraId="37BC3BD4">
            <w:pPr>
              <w:keepNext w:val="0"/>
              <w:keepLines w:val="0"/>
              <w:widowControl/>
              <w:suppressLineNumbers w:val="0"/>
              <w:jc w:val="left"/>
              <w:textAlignment w:val="top"/>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bdr w:val="none" w:color="auto" w:sz="0" w:space="0"/>
                <w:lang w:val="en-US" w:eastAsia="zh-CN" w:bidi="ar"/>
              </w:rPr>
              <w:t>技术参数：</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屏幕参数： 7英寸触摸显示屏，屏幕比例9:16，屏幕分辨率600*1024；</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摄像头参数：采用宽动态200万双目摄像头；</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认证方式：支持人脸、刷卡（Mifare卡/IC卡、手机NFC卡、CPU卡序列号/内容、身份证卡序列号）、密码认证方式，可外接身份证、指纹、蓝牙、二维码功能模块；</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人脸识别：采用深度学习算法，支持单人或多人识别（最多5人同时认证）功能；支持照片、视频防假；1:N人脸识别速度≤0.2s，人脸验证准确率≥99%；</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存储容量：本地支持10000人脸库、50000张卡，15万条事件记录；</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硬件接口：LAN*1、RS485*1、Wiegand * 1(支持双向)、typeC类型USB接口*1、电锁*1、门磁*1、报警输入*2、报警输出*1、开门按钮*1、SD卡槽*1（最大支持512GB）、3.5mm音频输出接口*1；</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通信方式及网络协议：有线网络；萤石协议/ISAPI/ISUP5.0；</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使用环境：IP65，室内外环境（室外使用必须搭配遮阳罩）；</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安装方式：壁挂安装（标配挂板，适配86底盒）；</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工作电压：DC12V~24V/2A（电源需另配）；</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产品尺寸：209.2*110.5*24mm；</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设备重量：净重0.56kg，毛重0.88kg</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功能参数：</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可视对讲：支持和云眸、4200客户端、室内机、管理机进行可视对讲；支持配置一键呼叫室内机或管理机；支持副门口机或围墙机模式；</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视频预览：支持管理中心远程视频预览，支持接入NVR设备，实现视频监控录像，编码格式H.264；</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口罩检测：支持口罩检测模式，可配置提醒戴口罩模式、强制戴口罩模式，关联门禁控制；</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识别界面可配：识别主界面的“呼叫”、“二维码”、“密码”的按键图标可分别配置是否显示；</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认证结果显示可配：支持认证成功界面的“照片”、“姓名”、“工号”信息可配置是否显示；</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认证结果语音自定义：集成文字转语音（TTS）和语音合成技术，认证成功和认证失败的语音可以分别配置4个时间段进行自定义播报，同时认证成功的语音可叠加播报姓名；</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外接安全模块：支持通过RS485接入门控安全模块，防止主机被恶意破坏的情况下，门锁不被打开；</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外接读卡器：支持通过RS485或韦根（W26/W34）接口外接1个读卡器，同时可实现单门反潜回功能；</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读卡器模式：支持通过RS485或韦根（W26/W34）接入门禁控制器，作为读卡器模式使用；</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门禁计划模板：支持255组计划模板管理，128个周计划，1024个假日计划；支持常开、常闭时段管理；</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组合认证：刷卡+密码、刷卡+人脸、人脸+密码等组合认证方式</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多重认证：支持多个人员认证（人脸、刷卡等）通过后才开门；</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报警功能：设备支持防拆报警、门被外力开起报警、胁迫卡和胁迫密码报警、黑名单报警等；</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事件上传：在线状态下将设备认证结果信息及联动抓拍照片实时上传给平台，支持断网续传功能，设备离线状态下产生事件在与平台连接后会重新上传；</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单机使用：设备可进行本地管理，支持本地注册人脸、查询、设置、管理设备参数等；</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WEB管理：支持Web端管理，可进行人员管理、参数配置、事件查询、系统维护等操作。</w:t>
            </w:r>
          </w:p>
        </w:tc>
      </w:tr>
      <w:tr w14:paraId="61E65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642" w:type="dxa"/>
            <w:tcBorders>
              <w:top w:val="single" w:color="000000" w:sz="4" w:space="0"/>
              <w:left w:val="single" w:color="000000" w:sz="4" w:space="0"/>
              <w:bottom w:val="single" w:color="000000" w:sz="4" w:space="0"/>
              <w:right w:val="single" w:color="000000" w:sz="4" w:space="0"/>
            </w:tcBorders>
            <w:shd w:val="clear"/>
            <w:vAlign w:val="center"/>
          </w:tcPr>
          <w:p w14:paraId="12557B0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E51F286">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室内可视对讲分机</w:t>
            </w:r>
          </w:p>
        </w:tc>
        <w:tc>
          <w:tcPr>
            <w:tcW w:w="7553" w:type="dxa"/>
            <w:tcBorders>
              <w:top w:val="single" w:color="000000" w:sz="4" w:space="0"/>
              <w:left w:val="single" w:color="000000" w:sz="4" w:space="0"/>
              <w:bottom w:val="single" w:color="000000" w:sz="4" w:space="0"/>
              <w:right w:val="single" w:color="000000" w:sz="4" w:space="0"/>
            </w:tcBorders>
            <w:shd w:val="clear"/>
            <w:vAlign w:val="top"/>
          </w:tcPr>
          <w:p w14:paraId="74A12633">
            <w:pPr>
              <w:keepNext w:val="0"/>
              <w:keepLines w:val="0"/>
              <w:widowControl/>
              <w:suppressLineNumbers w:val="0"/>
              <w:jc w:val="left"/>
              <w:textAlignment w:val="top"/>
              <w:rPr>
                <w:rFonts w:hint="eastAsia" w:ascii="等线" w:hAnsi="等线" w:eastAsia="等线" w:cs="等线"/>
                <w:i w:val="0"/>
                <w:iCs w:val="0"/>
                <w:color w:val="000000"/>
                <w:kern w:val="0"/>
                <w:sz w:val="20"/>
                <w:szCs w:val="20"/>
                <w:highlight w:val="none"/>
                <w:u w:val="none"/>
                <w:bdr w:val="none" w:color="auto" w:sz="0" w:space="0"/>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技术参数：</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1. 显示屏：7寸彩色TFT LCD</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2. 分辨率：1024×600</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3. 操作方式：电容式触摸屏</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4. 音质：支持噪声抑制和回声消除处理</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5. 网络协议：TCP/IP、SIP2.0、RTSP</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6. 报警输入：支持8路有线防区接入</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7. 网口：1个RJ45 自适应以太网口</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8. 电源：对讲专用交换机网线供电或DC12V</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9. 功耗 ：≤6w</w:t>
            </w:r>
          </w:p>
          <w:p w14:paraId="1EBF575C">
            <w:pPr>
              <w:keepNext w:val="0"/>
              <w:keepLines w:val="0"/>
              <w:widowControl/>
              <w:suppressLineNumbers w:val="0"/>
              <w:jc w:val="left"/>
              <w:textAlignment w:val="top"/>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bdr w:val="none" w:color="auto" w:sz="0" w:space="0"/>
                <w:lang w:val="en-US" w:eastAsia="zh-CN" w:bidi="ar"/>
              </w:rPr>
              <w:t>功能参数：</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1. 室内机与单元门口机、室内机与中心管理机之间可双向对讲；</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 xml:space="preserve">2. 支持室内机之间的户户语音对讲与户内语音对讲； </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3. 同一房号支持多室内机，同户最多支持6台室内机；</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4. 支持主动查看门口机画面并发起与门口机进行双向对讲，可进行一键远程开门；</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5. 支持直接向管理机注册（无需门口机），室内机与管理机可进行双向呼叫对讲；</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6. 支持实时查看权限范围内的公共摄像头图像；</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7. 支持接收中心下发的图文信息，信息有分类处理；</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8. 支持自动应答与免打扰功能；</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9. 采用先进的噪声抑制与回声消除技术，保证话音质量清晰明亮；</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10. 支持室内机呼梯到对应楼层；</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11. 支持通过Web端在门口机上批量导入房号和IP地址，实现批量激活；</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12. 支持门口机呼叫时留言，带抓拍照片；</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13. 支持用户自定义开门密码、胁迫密码设置；</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14. 设备支持报警接入功能（8路有线防区接入），第8防区可作为叮咚门铃功能使用；</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15. 室内机对讲专用交换机网线供电时支持输出一路12V 200mA电源用于探测器供电；</w:t>
            </w:r>
          </w:p>
        </w:tc>
      </w:tr>
      <w:tr w14:paraId="12559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2" w:hRule="atLeast"/>
        </w:trPr>
        <w:tc>
          <w:tcPr>
            <w:tcW w:w="642" w:type="dxa"/>
            <w:tcBorders>
              <w:top w:val="single" w:color="000000" w:sz="4" w:space="0"/>
              <w:left w:val="single" w:color="000000" w:sz="4" w:space="0"/>
              <w:bottom w:val="single" w:color="000000" w:sz="4" w:space="0"/>
              <w:right w:val="single" w:color="000000" w:sz="4" w:space="0"/>
            </w:tcBorders>
            <w:shd w:val="clear"/>
            <w:vAlign w:val="center"/>
          </w:tcPr>
          <w:p w14:paraId="3D16A95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B016EE5">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网络寻呼话筒</w:t>
            </w:r>
          </w:p>
        </w:tc>
        <w:tc>
          <w:tcPr>
            <w:tcW w:w="7553" w:type="dxa"/>
            <w:tcBorders>
              <w:top w:val="single" w:color="000000" w:sz="4" w:space="0"/>
              <w:left w:val="single" w:color="000000" w:sz="4" w:space="0"/>
              <w:bottom w:val="single" w:color="000000" w:sz="4" w:space="0"/>
              <w:right w:val="single" w:color="000000" w:sz="4" w:space="0"/>
            </w:tcBorders>
            <w:shd w:val="clear"/>
            <w:vAlign w:val="top"/>
          </w:tcPr>
          <w:p w14:paraId="01A067E5">
            <w:pPr>
              <w:keepNext w:val="0"/>
              <w:keepLines w:val="0"/>
              <w:widowControl/>
              <w:numPr>
                <w:numId w:val="0"/>
              </w:numPr>
              <w:suppressLineNumbers w:val="0"/>
              <w:jc w:val="left"/>
              <w:textAlignment w:val="top"/>
              <w:rPr>
                <w:rFonts w:hint="eastAsia" w:ascii="等线" w:hAnsi="等线" w:eastAsia="等线" w:cs="等线"/>
                <w:i w:val="0"/>
                <w:iCs w:val="0"/>
                <w:color w:val="000000"/>
                <w:kern w:val="0"/>
                <w:sz w:val="20"/>
                <w:szCs w:val="20"/>
                <w:highlight w:val="none"/>
                <w:u w:val="none"/>
                <w:bdr w:val="none" w:color="auto" w:sz="0" w:space="0"/>
                <w:lang w:val="en-US" w:eastAsia="zh-CN" w:bidi="ar"/>
              </w:rPr>
            </w:pPr>
            <w:r>
              <w:rPr>
                <w:rFonts w:hint="eastAsia" w:ascii="等线" w:hAnsi="等线" w:eastAsia="等线" w:cs="等线"/>
                <w:i w:val="0"/>
                <w:iCs w:val="0"/>
                <w:color w:val="000000"/>
                <w:sz w:val="20"/>
                <w:szCs w:val="20"/>
                <w:highlight w:val="none"/>
                <w:u w:val="none"/>
                <w:lang w:val="en-US" w:eastAsia="zh-CN"/>
              </w:rPr>
              <w:t>技术参数：</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音频输入：内置全指向mic（双mic）&amp;外置听筒mic&amp;外置鹅颈mic&amp;3.5mm咪头</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音频输出：内置spk&amp;外置听筒spk&amp;3.5mm咪头&amp;外接功放</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物理接口：RJ45*2，USB2.0接口(鼠标、键盘、U盘)*3，485*1，音频输入*1，音频输出*1，报警输入*2，报警输出（继电器）*2，HDMI*1</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供电：12VDC/标准POE</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设备功率：≤12W</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外形尺寸：290*116*31.18mm</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安装方式：桌面或墙面挂装</w:t>
            </w:r>
          </w:p>
          <w:p w14:paraId="61B6DDF2">
            <w:pPr>
              <w:keepNext w:val="0"/>
              <w:keepLines w:val="0"/>
              <w:widowControl/>
              <w:numPr>
                <w:numId w:val="0"/>
              </w:numPr>
              <w:suppressLineNumbers w:val="0"/>
              <w:jc w:val="left"/>
              <w:textAlignment w:val="top"/>
              <w:rPr>
                <w:rFonts w:hint="eastAsia" w:ascii="等线" w:hAnsi="等线" w:eastAsia="等线" w:cs="等线"/>
                <w:i w:val="0"/>
                <w:iCs w:val="0"/>
                <w:color w:val="000000"/>
                <w:kern w:val="0"/>
                <w:sz w:val="20"/>
                <w:szCs w:val="20"/>
                <w:highlight w:val="none"/>
                <w:u w:val="none"/>
                <w:bdr w:val="none" w:color="auto" w:sz="0" w:space="0"/>
                <w:lang w:val="en-US" w:eastAsia="zh-CN" w:bidi="ar"/>
              </w:rPr>
            </w:pPr>
            <w:r>
              <w:rPr>
                <w:rFonts w:hint="eastAsia" w:ascii="等线" w:hAnsi="等线" w:eastAsia="等线" w:cs="等线"/>
                <w:i w:val="0"/>
                <w:iCs w:val="0"/>
                <w:color w:val="000000"/>
                <w:kern w:val="0"/>
                <w:sz w:val="20"/>
                <w:szCs w:val="20"/>
                <w:highlight w:val="none"/>
                <w:u w:val="none"/>
                <w:bdr w:val="none" w:color="auto" w:sz="0" w:space="0"/>
                <w:lang w:val="en-US" w:eastAsia="zh-CN" w:bidi="ar"/>
              </w:rPr>
              <w:t>功能参数：</w:t>
            </w:r>
          </w:p>
          <w:p w14:paraId="69892FED">
            <w:pPr>
              <w:keepNext w:val="0"/>
              <w:keepLines w:val="0"/>
              <w:widowControl/>
              <w:numPr>
                <w:numId w:val="0"/>
              </w:numPr>
              <w:suppressLineNumbers w:val="0"/>
              <w:jc w:val="left"/>
              <w:textAlignment w:val="top"/>
              <w:rPr>
                <w:rFonts w:hint="default" w:ascii="等线" w:hAnsi="等线" w:eastAsia="等线" w:cs="等线"/>
                <w:i w:val="0"/>
                <w:iCs w:val="0"/>
                <w:color w:val="000000"/>
                <w:kern w:val="0"/>
                <w:sz w:val="20"/>
                <w:szCs w:val="20"/>
                <w:highlight w:val="none"/>
                <w:u w:val="none"/>
                <w:bdr w:val="none" w:color="auto" w:sz="0" w:space="0"/>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 xml:space="preserve">1. </w:t>
            </w:r>
            <w:r>
              <w:rPr>
                <w:rFonts w:hint="eastAsia" w:ascii="等线" w:hAnsi="等线" w:eastAsia="等线" w:cs="等线"/>
                <w:i w:val="0"/>
                <w:iCs w:val="0"/>
                <w:color w:val="000000"/>
                <w:kern w:val="0"/>
                <w:sz w:val="20"/>
                <w:szCs w:val="20"/>
                <w:highlight w:val="none"/>
                <w:u w:val="none"/>
                <w:lang w:val="en-US" w:eastAsia="zh-CN" w:bidi="ar"/>
              </w:rPr>
              <w:t>安卓系统，10.1寸彩色IPS 触摸屏，支持第三方app安装，便于拓展个性业务应用。</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2. 支持对指定的分区或终端进行实时广播、喊话或者播放媒体库文件。</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3. 支持获取平台下发的终端列表和媒体库文件。</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4. 支持将外接（3.5mm音频孔）的模拟音源播放到指定的广播终端或分区。</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5. 支持与门口机、一键对讲终端、室内机进行可视对讲，并可远程控制门禁开锁。</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6. 寻呼话筒之间支持多方对讲，最大支持16台设备。</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7. 设备本地可支持音视频存储功能，包括抓拍图片、对讲录音、对讲录像，监视录音、监视录像等。</w:t>
            </w:r>
          </w:p>
        </w:tc>
      </w:tr>
      <w:tr w14:paraId="01B00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642" w:type="dxa"/>
            <w:tcBorders>
              <w:top w:val="single" w:color="000000" w:sz="4" w:space="0"/>
              <w:left w:val="single" w:color="000000" w:sz="4" w:space="0"/>
              <w:bottom w:val="single" w:color="000000" w:sz="4" w:space="0"/>
              <w:right w:val="single" w:color="000000" w:sz="4" w:space="0"/>
            </w:tcBorders>
            <w:shd w:val="clear"/>
            <w:vAlign w:val="center"/>
          </w:tcPr>
          <w:p w14:paraId="122523F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65FE715E">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IP网络服务器</w:t>
            </w:r>
          </w:p>
        </w:tc>
        <w:tc>
          <w:tcPr>
            <w:tcW w:w="7553" w:type="dxa"/>
            <w:tcBorders>
              <w:top w:val="single" w:color="000000" w:sz="4" w:space="0"/>
              <w:left w:val="single" w:color="000000" w:sz="4" w:space="0"/>
              <w:bottom w:val="single" w:color="000000" w:sz="4" w:space="0"/>
              <w:right w:val="single" w:color="000000" w:sz="4" w:space="0"/>
            </w:tcBorders>
            <w:shd w:val="clear"/>
            <w:vAlign w:val="top"/>
          </w:tcPr>
          <w:p w14:paraId="6FABB6E2">
            <w:pPr>
              <w:keepNext w:val="0"/>
              <w:keepLines w:val="0"/>
              <w:widowControl/>
              <w:suppressLineNumbers w:val="0"/>
              <w:jc w:val="left"/>
              <w:textAlignment w:val="top"/>
              <w:rPr>
                <w:rFonts w:hint="eastAsia" w:ascii="等线" w:hAnsi="等线" w:eastAsia="等线" w:cs="等线"/>
                <w:i w:val="0"/>
                <w:iCs w:val="0"/>
                <w:color w:val="000000"/>
                <w:kern w:val="0"/>
                <w:sz w:val="20"/>
                <w:szCs w:val="20"/>
                <w:highlight w:val="none"/>
                <w:u w:val="none"/>
                <w:bdr w:val="none" w:color="auto" w:sz="0" w:space="0"/>
                <w:lang w:val="en-US" w:eastAsia="zh-CN" w:bidi="ar"/>
              </w:rPr>
            </w:pPr>
            <w:r>
              <w:rPr>
                <w:rFonts w:hint="eastAsia" w:ascii="等线" w:hAnsi="等线" w:eastAsia="等线" w:cs="等线"/>
                <w:i w:val="0"/>
                <w:iCs w:val="0"/>
                <w:color w:val="000000"/>
                <w:kern w:val="0"/>
                <w:sz w:val="20"/>
                <w:szCs w:val="20"/>
                <w:highlight w:val="none"/>
                <w:u w:val="none"/>
                <w:bdr w:val="none" w:color="auto" w:sz="0" w:space="0"/>
                <w:lang w:val="en-US" w:eastAsia="zh-CN" w:bidi="ar"/>
              </w:rPr>
              <w:t>技术参数：</w:t>
            </w:r>
          </w:p>
          <w:p w14:paraId="0D377B05">
            <w:pPr>
              <w:keepNext w:val="0"/>
              <w:keepLines w:val="0"/>
              <w:widowControl/>
              <w:suppressLineNumbers w:val="0"/>
              <w:jc w:val="left"/>
              <w:textAlignment w:val="top"/>
              <w:rPr>
                <w:rStyle w:val="40"/>
                <w:highlight w:val="none"/>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显示屏：17.3寸宽屏</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分辨率：1920(H)*1080(V)</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亮度：300 cd/m</w:t>
            </w:r>
            <w:r>
              <w:rPr>
                <w:rStyle w:val="39"/>
                <w:highlight w:val="none"/>
                <w:lang w:val="en-US" w:eastAsia="zh-CN" w:bidi="ar"/>
              </w:rPr>
              <w:t>²</w:t>
            </w:r>
            <w:r>
              <w:rPr>
                <w:rStyle w:val="40"/>
                <w:highlight w:val="none"/>
                <w:lang w:val="en-US" w:eastAsia="zh-CN" w:bidi="ar"/>
              </w:rPr>
              <w:br w:type="textWrapping"/>
            </w:r>
            <w:r>
              <w:rPr>
                <w:rStyle w:val="40"/>
                <w:highlight w:val="none"/>
                <w:lang w:val="en-US" w:eastAsia="zh-CN" w:bidi="ar"/>
              </w:rPr>
              <w:t>可视角度：89/89/89/89(上/下/左/右)</w:t>
            </w:r>
            <w:r>
              <w:rPr>
                <w:rStyle w:val="40"/>
                <w:highlight w:val="none"/>
                <w:lang w:val="en-US" w:eastAsia="zh-CN" w:bidi="ar"/>
              </w:rPr>
              <w:br w:type="textWrapping"/>
            </w:r>
            <w:r>
              <w:rPr>
                <w:rStyle w:val="40"/>
                <w:highlight w:val="none"/>
                <w:lang w:val="en-US" w:eastAsia="zh-CN" w:bidi="ar"/>
              </w:rPr>
              <w:t>触摸屏：十点工规电容触摸屏</w:t>
            </w:r>
            <w:r>
              <w:rPr>
                <w:rStyle w:val="40"/>
                <w:highlight w:val="none"/>
                <w:lang w:val="en-US" w:eastAsia="zh-CN" w:bidi="ar"/>
              </w:rPr>
              <w:br w:type="textWrapping"/>
            </w:r>
            <w:r>
              <w:rPr>
                <w:rStyle w:val="40"/>
                <w:highlight w:val="none"/>
                <w:lang w:val="en-US" w:eastAsia="zh-CN" w:bidi="ar"/>
              </w:rPr>
              <w:t>键鼠：抽拉式键盘鼠标</w:t>
            </w:r>
            <w:r>
              <w:rPr>
                <w:rStyle w:val="40"/>
                <w:highlight w:val="none"/>
                <w:lang w:val="en-US" w:eastAsia="zh-CN" w:bidi="ar"/>
              </w:rPr>
              <w:br w:type="textWrapping"/>
            </w:r>
            <w:r>
              <w:rPr>
                <w:rStyle w:val="40"/>
                <w:highlight w:val="none"/>
                <w:lang w:val="en-US" w:eastAsia="zh-CN" w:bidi="ar"/>
              </w:rPr>
              <w:t>处理器：i5-2400 CPU(主频3.1GHz,四核四线程)</w:t>
            </w:r>
            <w:r>
              <w:rPr>
                <w:rStyle w:val="40"/>
                <w:highlight w:val="none"/>
                <w:lang w:val="en-US" w:eastAsia="zh-CN" w:bidi="ar"/>
              </w:rPr>
              <w:br w:type="textWrapping"/>
            </w:r>
            <w:r>
              <w:rPr>
                <w:rStyle w:val="40"/>
                <w:highlight w:val="none"/>
                <w:lang w:val="en-US" w:eastAsia="zh-CN" w:bidi="ar"/>
              </w:rPr>
              <w:t>芯片组：B75</w:t>
            </w:r>
            <w:r>
              <w:rPr>
                <w:rStyle w:val="40"/>
                <w:highlight w:val="none"/>
                <w:lang w:val="en-US" w:eastAsia="zh-CN" w:bidi="ar"/>
              </w:rPr>
              <w:br w:type="textWrapping"/>
            </w:r>
            <w:r>
              <w:rPr>
                <w:rStyle w:val="40"/>
                <w:highlight w:val="none"/>
                <w:lang w:val="en-US" w:eastAsia="zh-CN" w:bidi="ar"/>
              </w:rPr>
              <w:t>内存：8GB</w:t>
            </w:r>
            <w:r>
              <w:rPr>
                <w:rStyle w:val="40"/>
                <w:rFonts w:hint="eastAsia"/>
                <w:highlight w:val="none"/>
                <w:lang w:val="en-US" w:eastAsia="zh-CN" w:bidi="ar"/>
              </w:rPr>
              <w:t>以上</w:t>
            </w:r>
            <w:r>
              <w:rPr>
                <w:rStyle w:val="40"/>
                <w:highlight w:val="none"/>
                <w:lang w:val="en-US" w:eastAsia="zh-CN" w:bidi="ar"/>
              </w:rPr>
              <w:br w:type="textWrapping"/>
            </w:r>
            <w:r>
              <w:rPr>
                <w:rStyle w:val="40"/>
                <w:highlight w:val="none"/>
                <w:lang w:val="en-US" w:eastAsia="zh-CN" w:bidi="ar"/>
              </w:rPr>
              <w:t>显示：Intel</w:t>
            </w:r>
            <w:r>
              <w:rPr>
                <w:rStyle w:val="39"/>
                <w:highlight w:val="none"/>
                <w:lang w:val="en-US" w:eastAsia="zh-CN" w:bidi="ar"/>
              </w:rPr>
              <w:t>®</w:t>
            </w:r>
            <w:r>
              <w:rPr>
                <w:rStyle w:val="40"/>
                <w:highlight w:val="none"/>
                <w:lang w:val="en-US" w:eastAsia="zh-CN" w:bidi="ar"/>
              </w:rPr>
              <w:t xml:space="preserve"> HD Graphics(VGA+HDMI)</w:t>
            </w:r>
            <w:r>
              <w:rPr>
                <w:rStyle w:val="40"/>
                <w:highlight w:val="none"/>
                <w:lang w:val="en-US" w:eastAsia="zh-CN" w:bidi="ar"/>
              </w:rPr>
              <w:br w:type="textWrapping"/>
            </w:r>
            <w:r>
              <w:rPr>
                <w:rStyle w:val="40"/>
                <w:highlight w:val="none"/>
                <w:lang w:val="en-US" w:eastAsia="zh-CN" w:bidi="ar"/>
              </w:rPr>
              <w:t>有线网：2*10/100/1000Mbps自适应网口，支持远程唤醒</w:t>
            </w:r>
            <w:r>
              <w:rPr>
                <w:rStyle w:val="40"/>
                <w:highlight w:val="none"/>
                <w:lang w:val="en-US" w:eastAsia="zh-CN" w:bidi="ar"/>
              </w:rPr>
              <w:br w:type="textWrapping"/>
            </w:r>
            <w:r>
              <w:rPr>
                <w:rStyle w:val="40"/>
                <w:highlight w:val="none"/>
                <w:lang w:val="en-US" w:eastAsia="zh-CN" w:bidi="ar"/>
              </w:rPr>
              <w:t>硬盘位：128G固态硬盘</w:t>
            </w:r>
            <w:r>
              <w:rPr>
                <w:rStyle w:val="40"/>
                <w:highlight w:val="none"/>
                <w:lang w:val="en-US" w:eastAsia="zh-CN" w:bidi="ar"/>
              </w:rPr>
              <w:br w:type="textWrapping"/>
            </w:r>
            <w:r>
              <w:rPr>
                <w:rStyle w:val="40"/>
                <w:highlight w:val="none"/>
                <w:lang w:val="en-US" w:eastAsia="zh-CN" w:bidi="ar"/>
              </w:rPr>
              <w:t>接口：1*VGA；1*HDMI；2* LAN，支持10/100/1000Mbps（Intel82583 + Intel82579）；6*COM (5*RS232，COM1支持RS232/422/485) ；6*USB(4*USB3.0,2*USB2.0)；1*MIC in,1* Line out,1* Line in；1*金属带灯开关；1*PS/2</w:t>
            </w:r>
            <w:r>
              <w:rPr>
                <w:rStyle w:val="40"/>
                <w:highlight w:val="none"/>
                <w:lang w:val="en-US" w:eastAsia="zh-CN" w:bidi="ar"/>
              </w:rPr>
              <w:br w:type="textWrapping"/>
            </w:r>
            <w:r>
              <w:rPr>
                <w:rStyle w:val="40"/>
                <w:highlight w:val="none"/>
                <w:lang w:val="en-US" w:eastAsia="zh-CN" w:bidi="ar"/>
              </w:rPr>
              <w:t>设备接入：支持最大1500路广播点接入</w:t>
            </w:r>
            <w:r>
              <w:rPr>
                <w:rStyle w:val="40"/>
                <w:highlight w:val="none"/>
                <w:lang w:val="en-US" w:eastAsia="zh-CN" w:bidi="ar"/>
              </w:rPr>
              <w:br w:type="textWrapping"/>
            </w:r>
            <w:r>
              <w:rPr>
                <w:rStyle w:val="40"/>
                <w:highlight w:val="none"/>
                <w:lang w:val="en-US" w:eastAsia="zh-CN" w:bidi="ar"/>
              </w:rPr>
              <w:t>广播并发：支持最大500路广播点实时喊话</w:t>
            </w:r>
            <w:r>
              <w:rPr>
                <w:rStyle w:val="40"/>
                <w:highlight w:val="none"/>
                <w:lang w:val="en-US" w:eastAsia="zh-CN" w:bidi="ar"/>
              </w:rPr>
              <w:br w:type="textWrapping"/>
            </w:r>
            <w:r>
              <w:rPr>
                <w:rStyle w:val="40"/>
                <w:highlight w:val="none"/>
                <w:lang w:val="en-US" w:eastAsia="zh-CN" w:bidi="ar"/>
              </w:rPr>
              <w:t>供电方式：AC 90-264V ATX300W</w:t>
            </w:r>
            <w:r>
              <w:rPr>
                <w:rStyle w:val="40"/>
                <w:highlight w:val="none"/>
                <w:lang w:val="en-US" w:eastAsia="zh-CN" w:bidi="ar"/>
              </w:rPr>
              <w:br w:type="textWrapping"/>
            </w:r>
            <w:r>
              <w:rPr>
                <w:rStyle w:val="40"/>
                <w:highlight w:val="none"/>
                <w:lang w:val="en-US" w:eastAsia="zh-CN" w:bidi="ar"/>
              </w:rPr>
              <w:t>ESD：接触式4Kv，气隙6Kv电磁干扰</w:t>
            </w:r>
            <w:r>
              <w:rPr>
                <w:rStyle w:val="40"/>
                <w:highlight w:val="none"/>
                <w:lang w:val="en-US" w:eastAsia="zh-CN" w:bidi="ar"/>
              </w:rPr>
              <w:br w:type="textWrapping"/>
            </w:r>
            <w:r>
              <w:rPr>
                <w:rStyle w:val="40"/>
                <w:highlight w:val="none"/>
                <w:lang w:val="en-US" w:eastAsia="zh-CN" w:bidi="ar"/>
              </w:rPr>
              <w:t>安装方式：上架式或桌面式</w:t>
            </w:r>
          </w:p>
          <w:p w14:paraId="3168CE07">
            <w:pPr>
              <w:keepNext w:val="0"/>
              <w:keepLines w:val="0"/>
              <w:widowControl/>
              <w:suppressLineNumbers w:val="0"/>
              <w:jc w:val="left"/>
              <w:textAlignment w:val="top"/>
              <w:rPr>
                <w:rFonts w:hint="eastAsia" w:ascii="等线" w:hAnsi="等线" w:eastAsia="等线" w:cs="等线"/>
                <w:i w:val="0"/>
                <w:iCs w:val="0"/>
                <w:color w:val="000000"/>
                <w:sz w:val="20"/>
                <w:szCs w:val="20"/>
                <w:highlight w:val="none"/>
                <w:u w:val="none"/>
              </w:rPr>
            </w:pPr>
            <w:r>
              <w:rPr>
                <w:rStyle w:val="40"/>
                <w:rFonts w:hint="eastAsia"/>
                <w:highlight w:val="none"/>
                <w:lang w:val="en-US" w:eastAsia="zh-CN" w:bidi="ar"/>
              </w:rPr>
              <w:t>功能参数：</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1. 支持接入ISAPI与ISUP5.0协议的广播设备，包括网络音箱、网络音柱、网络功放、网络寻呼话筒；</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2. 支持最大1500路广播点接入（默认接入500路，超过需要按照路数收费），支持高达500路并发广播，响应时间≤5秒；</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3. 支持广播设备按分区管理，广播点位与广播分区之间可以任意关联；</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4. 支持本地音频文件管理，按媒体库文件夹与文件分级管理；</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5. 支持广播设备定时任务配置，并按时间计划模板进行统一管理，并可控制定时任务的使能状态；</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6. 支持一键预案广播，将需要进行广播的内容预先设置好，使用时一键触发；</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7. 支持用户权限控制，按广播点位、广播分区、功能模块进行精细化权限管理；</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8. 支持音频文件广播，将本地音频文件实时发送到广播设备上进行播放；</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9. 支持实时喊话广播与紧急广播，通过主机上接入的采集设备将采集到的音频数据实时播放到前端设备；</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10. 支持调节所管理广播设备的音量，可以单独调节，也可以批量调节；</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11. 支持所有广播操作的记录，便于用户对广播数据进行分析；</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12. 支持NTP校时，使所管理设备的时间与主机时间统一；</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13. 支持显示所有管理的广播设备的在线状态，并可以设备状态发生变更时实时更新；</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14. 支持将所管理内容一键下发给网络寻呼话筒，在网络寻呼话筒上可以进行一键寻呼；</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15. 支持数据自动备份与手动恢复功能，保证数据的可持续性与可移植性。</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p>
        </w:tc>
      </w:tr>
      <w:tr w14:paraId="55566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642" w:type="dxa"/>
            <w:tcBorders>
              <w:top w:val="single" w:color="000000" w:sz="4" w:space="0"/>
              <w:left w:val="single" w:color="000000" w:sz="4" w:space="0"/>
              <w:bottom w:val="single" w:color="000000" w:sz="4" w:space="0"/>
              <w:right w:val="single" w:color="000000" w:sz="4" w:space="0"/>
            </w:tcBorders>
            <w:shd w:val="clear"/>
            <w:vAlign w:val="center"/>
          </w:tcPr>
          <w:p w14:paraId="21E594A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47CA4E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网络吸顶喇叭</w:t>
            </w:r>
          </w:p>
        </w:tc>
        <w:tc>
          <w:tcPr>
            <w:tcW w:w="7553" w:type="dxa"/>
            <w:tcBorders>
              <w:top w:val="single" w:color="000000" w:sz="4" w:space="0"/>
              <w:left w:val="single" w:color="000000" w:sz="4" w:space="0"/>
              <w:bottom w:val="single" w:color="000000" w:sz="4" w:space="0"/>
              <w:right w:val="single" w:color="000000" w:sz="4" w:space="0"/>
            </w:tcBorders>
            <w:shd w:val="clear"/>
            <w:vAlign w:val="top"/>
          </w:tcPr>
          <w:p w14:paraId="3C4FF7B8">
            <w:pPr>
              <w:keepNext w:val="0"/>
              <w:keepLines w:val="0"/>
              <w:widowControl/>
              <w:suppressLineNumbers w:val="0"/>
              <w:jc w:val="left"/>
              <w:textAlignment w:val="top"/>
              <w:rPr>
                <w:rFonts w:hint="eastAsia" w:ascii="等线" w:hAnsi="等线" w:eastAsia="等线" w:cs="等线"/>
                <w:i w:val="0"/>
                <w:iCs w:val="0"/>
                <w:color w:val="000000"/>
                <w:kern w:val="0"/>
                <w:sz w:val="20"/>
                <w:szCs w:val="20"/>
                <w:highlight w:val="none"/>
                <w:u w:val="none"/>
                <w:bdr w:val="none" w:color="auto" w:sz="0" w:space="0"/>
                <w:lang w:val="en-US" w:eastAsia="zh-CN" w:bidi="ar"/>
              </w:rPr>
            </w:pPr>
            <w:r>
              <w:rPr>
                <w:rFonts w:hint="eastAsia" w:ascii="等线" w:hAnsi="等线" w:eastAsia="等线" w:cs="等线"/>
                <w:i w:val="0"/>
                <w:iCs w:val="0"/>
                <w:color w:val="000000"/>
                <w:kern w:val="0"/>
                <w:sz w:val="20"/>
                <w:szCs w:val="20"/>
                <w:highlight w:val="none"/>
                <w:u w:val="none"/>
                <w:bdr w:val="none" w:color="auto" w:sz="0" w:space="0"/>
                <w:lang w:val="en-US" w:eastAsia="zh-CN" w:bidi="ar"/>
              </w:rPr>
              <w:t>技术参数：</w:t>
            </w:r>
          </w:p>
          <w:p w14:paraId="79D278AF">
            <w:pPr>
              <w:keepNext w:val="0"/>
              <w:keepLines w:val="0"/>
              <w:widowControl/>
              <w:suppressLineNumbers w:val="0"/>
              <w:jc w:val="left"/>
              <w:textAlignment w:val="top"/>
              <w:rPr>
                <w:rFonts w:hint="eastAsia" w:ascii="等线" w:hAnsi="等线" w:eastAsia="等线" w:cs="等线"/>
                <w:i w:val="0"/>
                <w:iCs w:val="0"/>
                <w:color w:val="000000"/>
                <w:kern w:val="0"/>
                <w:sz w:val="20"/>
                <w:szCs w:val="20"/>
                <w:highlight w:val="none"/>
                <w:u w:val="none"/>
                <w:bdr w:val="none" w:color="auto" w:sz="0" w:space="0"/>
                <w:lang w:val="en-US" w:eastAsia="zh-CN" w:bidi="ar"/>
              </w:rPr>
            </w:pPr>
            <w:r>
              <w:rPr>
                <w:rFonts w:hint="eastAsia" w:ascii="等线" w:hAnsi="等线" w:eastAsia="等线" w:cs="等线"/>
                <w:i w:val="0"/>
                <w:iCs w:val="0"/>
                <w:color w:val="000000"/>
                <w:kern w:val="0"/>
                <w:sz w:val="20"/>
                <w:szCs w:val="20"/>
                <w:highlight w:val="none"/>
                <w:u w:val="none"/>
                <w:lang w:val="en-US" w:eastAsia="zh-CN" w:bidi="ar"/>
              </w:rPr>
              <w:t>额定功率：6 W</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扬声器单元：全频 5′′ × 1</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灵敏度（1 m，1 W）：93 dB</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最大声压级（1 m）：100 dBSPL</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频率响应：300 Hz~15 kHz</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 xml:space="preserve">信噪比：82 dB  </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通信方式：支持有线网络、蓝牙</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-W型号：支持WiFi</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 xml:space="preserve">-G型号：支持4G </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网口：1个RJ45 自适应以太网口</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报警：报警输入 ×  2</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音频输入：3.5 mm音频接口 ×  1</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 xml:space="preserve">音频输出：定阻输出 ×  2，凤凰端子，8 Ω </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电源：PoE：802.3at，DC：12 V/1.5 A</w:t>
            </w:r>
            <w:r>
              <w:rPr>
                <w:rFonts w:hint="eastAsia" w:ascii="等线" w:hAnsi="等线" w:eastAsia="等线" w:cs="等线"/>
                <w:i w:val="0"/>
                <w:iCs w:val="0"/>
                <w:color w:val="000000"/>
                <w:kern w:val="0"/>
                <w:sz w:val="20"/>
                <w:szCs w:val="20"/>
                <w:highlight w:val="none"/>
                <w:u w:val="none"/>
                <w:lang w:val="en-US" w:eastAsia="zh-CN" w:bidi="ar"/>
              </w:rPr>
              <w:br w:type="textWrapping"/>
            </w:r>
            <w:r>
              <w:rPr>
                <w:rFonts w:hint="eastAsia" w:ascii="等线" w:hAnsi="等线" w:eastAsia="等线" w:cs="等线"/>
                <w:i w:val="0"/>
                <w:iCs w:val="0"/>
                <w:color w:val="000000"/>
                <w:kern w:val="0"/>
                <w:sz w:val="20"/>
                <w:szCs w:val="20"/>
                <w:highlight w:val="none"/>
                <w:u w:val="none"/>
                <w:lang w:val="en-US" w:eastAsia="zh-CN" w:bidi="ar"/>
              </w:rPr>
              <w:t>产品尺寸：</w:t>
            </w:r>
            <w:r>
              <w:rPr>
                <w:rStyle w:val="39"/>
                <w:highlight w:val="none"/>
                <w:lang w:val="en-US" w:eastAsia="zh-CN" w:bidi="ar"/>
              </w:rPr>
              <w:t>Ø</w:t>
            </w:r>
            <w:r>
              <w:rPr>
                <w:rStyle w:val="40"/>
                <w:highlight w:val="none"/>
                <w:lang w:val="en-US" w:eastAsia="zh-CN" w:bidi="ar"/>
              </w:rPr>
              <w:t xml:space="preserve"> 179 mm × 73.5 mm</w:t>
            </w:r>
            <w:r>
              <w:rPr>
                <w:rStyle w:val="40"/>
                <w:highlight w:val="none"/>
                <w:lang w:val="en-US" w:eastAsia="zh-CN" w:bidi="ar"/>
              </w:rPr>
              <w:br w:type="textWrapping"/>
            </w:r>
            <w:r>
              <w:rPr>
                <w:rStyle w:val="40"/>
                <w:highlight w:val="none"/>
                <w:lang w:val="en-US" w:eastAsia="zh-CN" w:bidi="ar"/>
              </w:rPr>
              <w:t>裸机重量：≈0.3 kg</w:t>
            </w:r>
            <w:r>
              <w:rPr>
                <w:rStyle w:val="40"/>
                <w:highlight w:val="none"/>
                <w:lang w:val="en-US" w:eastAsia="zh-CN" w:bidi="ar"/>
              </w:rPr>
              <w:br w:type="textWrapping"/>
            </w:r>
            <w:r>
              <w:rPr>
                <w:rStyle w:val="40"/>
                <w:highlight w:val="none"/>
                <w:lang w:val="en-US" w:eastAsia="zh-CN" w:bidi="ar"/>
              </w:rPr>
              <w:t>带包装重量：≈0.5 kg</w:t>
            </w:r>
          </w:p>
          <w:p w14:paraId="329D8CAE">
            <w:pPr>
              <w:keepNext w:val="0"/>
              <w:keepLines w:val="0"/>
              <w:widowControl/>
              <w:suppressLineNumbers w:val="0"/>
              <w:jc w:val="left"/>
              <w:textAlignment w:val="top"/>
              <w:rPr>
                <w:rFonts w:hint="default" w:ascii="等线" w:hAnsi="等线" w:eastAsia="等线" w:cs="等线"/>
                <w:i w:val="0"/>
                <w:iCs w:val="0"/>
                <w:color w:val="000000"/>
                <w:kern w:val="0"/>
                <w:sz w:val="20"/>
                <w:szCs w:val="20"/>
                <w:highlight w:val="none"/>
                <w:u w:val="none"/>
                <w:bdr w:val="none" w:color="auto" w:sz="0" w:space="0"/>
                <w:lang w:val="en-US" w:eastAsia="zh-CN" w:bidi="ar"/>
              </w:rPr>
            </w:pPr>
            <w:r>
              <w:rPr>
                <w:rFonts w:hint="eastAsia" w:ascii="等线" w:hAnsi="等线" w:eastAsia="等线" w:cs="等线"/>
                <w:i w:val="0"/>
                <w:iCs w:val="0"/>
                <w:color w:val="000000"/>
                <w:kern w:val="0"/>
                <w:sz w:val="20"/>
                <w:szCs w:val="20"/>
                <w:highlight w:val="none"/>
                <w:u w:val="none"/>
                <w:bdr w:val="none" w:color="auto" w:sz="0" w:space="0"/>
                <w:lang w:val="en-US" w:eastAsia="zh-CN" w:bidi="ar"/>
              </w:rPr>
              <w:t>功能参数：</w:t>
            </w:r>
          </w:p>
          <w:p w14:paraId="785E16EA">
            <w:pPr>
              <w:keepNext w:val="0"/>
              <w:keepLines w:val="0"/>
              <w:widowControl/>
              <w:suppressLineNumbers w:val="0"/>
              <w:jc w:val="left"/>
              <w:textAlignment w:val="top"/>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bdr w:val="none" w:color="auto" w:sz="0" w:space="0"/>
                <w:lang w:val="en-US" w:eastAsia="zh-CN" w:bidi="ar"/>
              </w:rPr>
              <w:t>一体化吸顶式设计，网络音频解码、高性能D类功放及5寸全频喇叭三合一</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采用高速工业级双核芯片，内置NOR Flash+EMMC双存储，支持系统双备份，系统稳定可靠</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支持安全启动、用户登录锁定机制及密码复杂度提示，支持安全审计日志事后可追溯，提升系统网络安全</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支持通过IP网络（局域网/公网），远程平台批量统一管理+本地WEB单机灵活配置，同时支持本地音频采集（蓝牙/3.5 mm音频输入）播放，适配各类场景应用</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支持实时和定时任务、隔天续播，支持60个定时任务，内置1 GB存储空间最多支持1000个wav、mp3音频素材库管理</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支持定阻输出，可外接副音箱提升声场覆盖面积，节省安装布线成本</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支持NTP自动校时，系统时间与服务器自动同步，确保多设备播放同步和定时任务准时执行</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支持报警输入、布防计划及语音联动，支持TTS语音合成和文本广播，自然流畅的标准男女双声可选</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支持ISUP、萤石、ISAPI协议，灵活接入平台</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支持DC和POE（IEEE802.3at标准）两种供电方式</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支持广播混音、优先级灵活配置</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p>
        </w:tc>
      </w:tr>
      <w:tr w14:paraId="33DFD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47" w:hRule="atLeast"/>
        </w:trPr>
        <w:tc>
          <w:tcPr>
            <w:tcW w:w="642" w:type="dxa"/>
            <w:tcBorders>
              <w:top w:val="single" w:color="000000" w:sz="4" w:space="0"/>
              <w:left w:val="single" w:color="000000" w:sz="4" w:space="0"/>
              <w:bottom w:val="single" w:color="000000" w:sz="4" w:space="0"/>
              <w:right w:val="single" w:color="000000" w:sz="4" w:space="0"/>
            </w:tcBorders>
            <w:shd w:val="clear"/>
            <w:vAlign w:val="center"/>
          </w:tcPr>
          <w:p w14:paraId="27565DE9">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14:paraId="6B156E0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硬盘录像机</w:t>
            </w:r>
          </w:p>
        </w:tc>
        <w:tc>
          <w:tcPr>
            <w:tcW w:w="7553" w:type="dxa"/>
            <w:tcBorders>
              <w:top w:val="single" w:color="000000" w:sz="4" w:space="0"/>
              <w:left w:val="single" w:color="000000" w:sz="4" w:space="0"/>
              <w:bottom w:val="nil"/>
              <w:right w:val="single" w:color="000000" w:sz="4" w:space="0"/>
            </w:tcBorders>
            <w:shd w:val="clear"/>
            <w:vAlign w:val="top"/>
          </w:tcPr>
          <w:p w14:paraId="19AA4EC7">
            <w:pPr>
              <w:keepNext w:val="0"/>
              <w:keepLines w:val="0"/>
              <w:widowControl/>
              <w:suppressLineNumbers w:val="0"/>
              <w:jc w:val="left"/>
              <w:textAlignment w:val="top"/>
              <w:rPr>
                <w:rFonts w:hint="default" w:ascii="等线" w:hAnsi="等线" w:eastAsia="等线" w:cs="等线"/>
                <w:i w:val="0"/>
                <w:iCs w:val="0"/>
                <w:color w:val="000000"/>
                <w:kern w:val="0"/>
                <w:sz w:val="18"/>
                <w:szCs w:val="18"/>
                <w:highlight w:val="none"/>
                <w:u w:val="none"/>
                <w:bdr w:val="none" w:color="auto" w:sz="0" w:space="0"/>
                <w:lang w:val="en-US" w:eastAsia="zh-CN" w:bidi="ar"/>
              </w:rPr>
            </w:pPr>
            <w:r>
              <w:rPr>
                <w:rFonts w:hint="eastAsia" w:ascii="等线" w:hAnsi="等线" w:eastAsia="等线" w:cs="等线"/>
                <w:i w:val="0"/>
                <w:iCs w:val="0"/>
                <w:color w:val="000000"/>
                <w:kern w:val="0"/>
                <w:sz w:val="18"/>
                <w:szCs w:val="18"/>
                <w:highlight w:val="none"/>
                <w:u w:val="none"/>
                <w:bdr w:val="none" w:color="auto" w:sz="0" w:space="0"/>
                <w:lang w:val="en-US" w:eastAsia="zh-CN" w:bidi="ar"/>
              </w:rPr>
              <w:t>技术参数：</w:t>
            </w:r>
          </w:p>
          <w:p w14:paraId="46B745C2">
            <w:pPr>
              <w:keepNext w:val="0"/>
              <w:keepLines w:val="0"/>
              <w:widowControl/>
              <w:suppressLineNumbers w:val="0"/>
              <w:jc w:val="left"/>
              <w:textAlignment w:val="top"/>
              <w:rPr>
                <w:rFonts w:hint="eastAsia" w:ascii="等线" w:hAnsi="等线" w:eastAsia="等线" w:cs="等线"/>
                <w:i w:val="0"/>
                <w:iCs w:val="0"/>
                <w:color w:val="000000"/>
                <w:kern w:val="0"/>
                <w:sz w:val="18"/>
                <w:szCs w:val="18"/>
                <w:highlight w:val="none"/>
                <w:u w:val="none"/>
                <w:bdr w:val="none" w:color="auto" w:sz="0" w:space="0"/>
                <w:lang w:val="en-US" w:eastAsia="zh-CN" w:bidi="ar"/>
              </w:rPr>
            </w:pPr>
            <w:r>
              <w:rPr>
                <w:rFonts w:hint="eastAsia" w:ascii="等线" w:hAnsi="等线" w:eastAsia="等线" w:cs="等线"/>
                <w:i w:val="0"/>
                <w:iCs w:val="0"/>
                <w:color w:val="000000"/>
                <w:kern w:val="0"/>
                <w:sz w:val="18"/>
                <w:szCs w:val="18"/>
                <w:highlight w:val="none"/>
                <w:u w:val="none"/>
                <w:bdr w:val="none" w:color="auto" w:sz="0" w:space="0"/>
                <w:lang w:val="en-US" w:eastAsia="zh-CN" w:bidi="ar"/>
              </w:rPr>
              <w:t>具有2个HDMI接口、2个VGA接口、2个RJ45网络接口、2个USB2.0接口、1个USB3.0接口、1个RS232接口、1个RS485接口、1个eSata接口、1路音频输入接口、1路音频输出接口；16路报警输入接口、8路报警输出接口、可内置8个SATA接口硬盘。</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可接入1T、2T、3T、4T、6T、8T、10T、12TB、14TB、16TB、18TB、20TB容量的SATA接口硬盘；</w:t>
            </w:r>
          </w:p>
          <w:p w14:paraId="0BF503AF">
            <w:pPr>
              <w:keepNext w:val="0"/>
              <w:keepLines w:val="0"/>
              <w:widowControl/>
              <w:suppressLineNumbers w:val="0"/>
              <w:jc w:val="left"/>
              <w:textAlignment w:val="top"/>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bdr w:val="none" w:color="auto" w:sz="0" w:space="0"/>
                <w:lang w:val="en-US" w:eastAsia="zh-CN" w:bidi="ar"/>
              </w:rPr>
              <w:t>功能参数：</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企业技术要求： 开启视频流智能分析后NVR网络带宽不应降低。</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可接入32路分辨率为1920×1080的视频图像；支持最大接入带宽 320Mbps，最大存储带宽 320Mbps，最大转发带宽 320Mbps，最大回放带宽 320Mbps。</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样机可在预览界面随意选择一个或多个通道，在预警面板实时展示此通道的目标抓拍信息，包括：事件名称、事件触发时间、人脸抓图；针对人脸比对同时显示姓名、相似度；针对车辆报警同时显示车牌；针对人体和车辆目标，可分别显示“人体”、“车辆”。</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具有存储安全保障功能，当存储压力过高或硬盘出现性能不足时，可优先录像业务存储；</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支持从其他设备导入录像文件，并对录像文件进行人脸检测和识别，显示识别结果。</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支持接入高级移动侦测的相机，移动侦测报警能够区分是人、车还是其它目标产生，可录像和记录报警信息；</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支持活动目标与实时预览同屏显示。实时预览的同时可以提取视频画面中的活动目标，可显示人脸、人体、车辆等目标图片，点击图片可即时回放相关录像；配合车辆抓拍摄像机，可显示车辆抓拍图、抓拍时间、车牌号码、车辆品牌、车型、车辆颜色、车牌颜色信息；配合人脸抓拍摄像机，可显示人脸抓拍图、抓拍时间信息；可显示人体抓拍图、性别、上衣颜色、下装颜色、是否戴眼镜、是否背包信息、是否拎东西、是否戴帽子、是否戴口罩。</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支持对一个管理员设置8个二次认证用户，当设备启用二次认证后，用户在回放、下载时需要二次认证授权。</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支持在线检查西数硬盘的运行状态、健康状态，包括低温警报、高温警报、异步信号恢复警报、重新分配扇区技术警报，读取恢复警报、无法修复的错误警报、机械故障警报、接口CRC警报、机械故障警报、硬复位警报、软复位警报、磁头加载率警报、电源接通复位率警报、总工作负载率警报、生命周期内工作负载总量警报、上电复位警报、磁头加载计数警报、电源开启小时警报；</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接入带有人体测温功能的IPC，支持在预览界面以卡片形式实时展示体温信息，体温正常为绿色，体温异常为红色，支持根据体温状态联动语音输出，语音支持“体温正常”、“体温异常”。支持按体温状态、温度范围检索人脸图片。</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接入警戒摄像机，支持对IPC的声音和闪光参数进行配置， 支持通过移动侦测、区域入侵、越界侦测、进入区域和离开区域事件联动一个或多个IPC的声光报警，可以对声光联动一键撤防。</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当同时选择多个带有客流统计功能的IPC时，可自动将多个IPC的客流数据统计求和，并按日、周、月、年统计生成报表</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支持16个人脸库，库容1万张人脸图片；</w:t>
            </w:r>
            <w:bookmarkStart w:id="0" w:name="_GoBack"/>
            <w:bookmarkEnd w:id="0"/>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采用单人戴口罩正脸依次循环通行进行试验，试验人员数量不小于5人，通过速度不小于1m/s，人员通过间隔时间不大于1s，戴口罩人脸检出率不低于99%；</w:t>
            </w:r>
          </w:p>
        </w:tc>
      </w:tr>
      <w:tr w14:paraId="1B3A8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47" w:hRule="atLeast"/>
        </w:trPr>
        <w:tc>
          <w:tcPr>
            <w:tcW w:w="642" w:type="dxa"/>
            <w:tcBorders>
              <w:top w:val="single" w:color="000000" w:sz="4" w:space="0"/>
              <w:left w:val="single" w:color="000000" w:sz="4" w:space="0"/>
              <w:bottom w:val="single" w:color="000000" w:sz="4" w:space="0"/>
              <w:right w:val="single" w:color="000000" w:sz="4" w:space="0"/>
            </w:tcBorders>
            <w:shd w:val="clear"/>
            <w:vAlign w:val="center"/>
          </w:tcPr>
          <w:p w14:paraId="31CC536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1E0F230">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门禁采集器</w:t>
            </w:r>
          </w:p>
        </w:tc>
        <w:tc>
          <w:tcPr>
            <w:tcW w:w="7553" w:type="dxa"/>
            <w:tcBorders>
              <w:top w:val="single" w:color="000000" w:sz="4" w:space="0"/>
              <w:left w:val="single" w:color="000000" w:sz="4" w:space="0"/>
              <w:bottom w:val="single" w:color="000000" w:sz="4" w:space="0"/>
              <w:right w:val="single" w:color="000000" w:sz="4" w:space="0"/>
            </w:tcBorders>
            <w:shd w:val="clear"/>
            <w:vAlign w:val="center"/>
          </w:tcPr>
          <w:p w14:paraId="4540D0AB">
            <w:pPr>
              <w:keepNext w:val="0"/>
              <w:keepLines w:val="0"/>
              <w:widowControl/>
              <w:suppressLineNumbers w:val="0"/>
              <w:jc w:val="left"/>
              <w:textAlignment w:val="center"/>
              <w:rPr>
                <w:rFonts w:hint="default" w:ascii="等线" w:hAnsi="等线" w:eastAsia="等线" w:cs="等线"/>
                <w:i w:val="0"/>
                <w:iCs w:val="0"/>
                <w:color w:val="000000"/>
                <w:kern w:val="0"/>
                <w:sz w:val="20"/>
                <w:szCs w:val="20"/>
                <w:highlight w:val="none"/>
                <w:u w:val="none"/>
                <w:bdr w:val="none" w:color="auto" w:sz="0" w:space="0"/>
                <w:lang w:val="en-US" w:eastAsia="zh-CN" w:bidi="ar"/>
              </w:rPr>
            </w:pPr>
            <w:r>
              <w:rPr>
                <w:rFonts w:hint="eastAsia" w:ascii="等线" w:hAnsi="等线" w:eastAsia="等线" w:cs="等线"/>
                <w:i w:val="0"/>
                <w:iCs w:val="0"/>
                <w:color w:val="000000"/>
                <w:kern w:val="0"/>
                <w:sz w:val="20"/>
                <w:szCs w:val="20"/>
                <w:highlight w:val="none"/>
                <w:u w:val="none"/>
                <w:bdr w:val="none" w:color="auto" w:sz="0" w:space="0"/>
                <w:lang w:val="en-US" w:eastAsia="zh-CN" w:bidi="ar"/>
              </w:rPr>
              <w:t>技术参数：</w:t>
            </w:r>
          </w:p>
          <w:p w14:paraId="7FEABBCF">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bdr w:val="none" w:color="auto" w:sz="0" w:space="0"/>
                <w:lang w:val="en-US" w:eastAsia="zh-CN" w:bidi="ar"/>
              </w:rPr>
              <w:t>1、3.97英寸触摸显示屏，屏幕分辨率800*480；</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2、采用200万双目摄像头，有照片视频防假功能；</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3、支持人脸采集、卡片录入（ID/Mifare/普通CPU/国密CPU卡/二三代身份证序列号）；</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4、支持有线网络、无线WiFi、USB口通信；</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5、支持在线采集，通过网络协议或USB口对接到平台，平台进行在线采集，采集信息实时上传；</w:t>
            </w:r>
          </w:p>
        </w:tc>
      </w:tr>
      <w:tr w14:paraId="018F1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642" w:type="dxa"/>
            <w:tcBorders>
              <w:top w:val="single" w:color="000000" w:sz="4" w:space="0"/>
              <w:left w:val="single" w:color="000000" w:sz="4" w:space="0"/>
              <w:bottom w:val="single" w:color="000000" w:sz="4" w:space="0"/>
              <w:right w:val="single" w:color="000000" w:sz="4" w:space="0"/>
            </w:tcBorders>
            <w:shd w:val="clear"/>
            <w:vAlign w:val="center"/>
          </w:tcPr>
          <w:p w14:paraId="7F37942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DFCDC4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服务器</w:t>
            </w:r>
          </w:p>
        </w:tc>
        <w:tc>
          <w:tcPr>
            <w:tcW w:w="7553" w:type="dxa"/>
            <w:tcBorders>
              <w:top w:val="single" w:color="000000" w:sz="4" w:space="0"/>
              <w:left w:val="single" w:color="000000" w:sz="4" w:space="0"/>
              <w:bottom w:val="single" w:color="000000" w:sz="4" w:space="0"/>
              <w:right w:val="single" w:color="000000" w:sz="4" w:space="0"/>
            </w:tcBorders>
            <w:shd w:val="clear"/>
            <w:vAlign w:val="top"/>
          </w:tcPr>
          <w:p w14:paraId="549448DE">
            <w:pPr>
              <w:keepNext w:val="0"/>
              <w:keepLines w:val="0"/>
              <w:widowControl/>
              <w:suppressLineNumbers w:val="0"/>
              <w:jc w:val="left"/>
              <w:textAlignment w:val="top"/>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bdr w:val="none" w:color="auto" w:sz="0" w:space="0"/>
                <w:lang w:val="en-US" w:eastAsia="zh-CN" w:bidi="ar"/>
              </w:rPr>
              <w:t>技术参数：</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CPU：配置1颗intel至强4210R处理器，核数≥10核，主频≥2.4GHz</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内存：配置64G DDR4，16根内存插槽，最大支持扩展至2TB内存</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硬盘：配置2块1.2T 10K 2.5寸 SAS硬盘； 最高支持12块3.5寸(兼容2.5寸)热插拔SAS/SATA硬盘，支持可选2块后置热插拔2.5寸硬盘</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阵列卡：配置SAS+HBA卡，支持RAID 0/1/10 ;</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PCIE扩展：支持6个PCIE扩展插槽</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网口：板载2个千兆电口； 支持选配10GbE、25GbE SFP+等多种网络接口</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其他接口：1个RJ45管理接口，后置2个USB 3.0接口，前置2个USB2.0接口，1个VGA接口</w:t>
            </w:r>
          </w:p>
        </w:tc>
      </w:tr>
      <w:tr w14:paraId="33F7A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21" w:hRule="atLeast"/>
        </w:trPr>
        <w:tc>
          <w:tcPr>
            <w:tcW w:w="642" w:type="dxa"/>
            <w:tcBorders>
              <w:top w:val="single" w:color="000000" w:sz="4" w:space="0"/>
              <w:left w:val="single" w:color="000000" w:sz="4" w:space="0"/>
              <w:bottom w:val="single" w:color="000000" w:sz="4" w:space="0"/>
              <w:right w:val="single" w:color="000000" w:sz="4" w:space="0"/>
            </w:tcBorders>
            <w:shd w:val="clear"/>
            <w:vAlign w:val="center"/>
          </w:tcPr>
          <w:p w14:paraId="290C477A">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FAB065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可视对讲中心管理机</w:t>
            </w:r>
          </w:p>
        </w:tc>
        <w:tc>
          <w:tcPr>
            <w:tcW w:w="7553" w:type="dxa"/>
            <w:tcBorders>
              <w:top w:val="single" w:color="000000" w:sz="4" w:space="0"/>
              <w:left w:val="single" w:color="000000" w:sz="4" w:space="0"/>
              <w:bottom w:val="single" w:color="000000" w:sz="4" w:space="0"/>
              <w:right w:val="single" w:color="000000" w:sz="4" w:space="0"/>
            </w:tcBorders>
            <w:shd w:val="clear"/>
            <w:vAlign w:val="top"/>
          </w:tcPr>
          <w:p w14:paraId="104047CC">
            <w:pPr>
              <w:keepNext w:val="0"/>
              <w:keepLines w:val="0"/>
              <w:widowControl/>
              <w:suppressLineNumbers w:val="0"/>
              <w:jc w:val="left"/>
              <w:textAlignment w:val="top"/>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bdr w:val="none" w:color="auto" w:sz="0" w:space="0"/>
                <w:lang w:val="en-US" w:eastAsia="zh-CN" w:bidi="ar"/>
              </w:rPr>
              <w:t>技术参数：</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显示屏：10.1寸IPS彩色触摸屏；</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摄像头：CMOS 200W像素，可开关；</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显示屏分辨率：1280*800；</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操作方式：电容式触摸屏、触摸按键；</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视频监控：支持预览权限范围内公共摄像头及门口机实时画面，可4路720P画面同时监视，可点击门口机画面进行对讲；</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对讲功能：支持与门口机、室内机及其他管理机之间的可视对讲，支持遇忙呼叫等待、呼叫转移功能；</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多方对讲：支持拉取多台室内机、管理机设备进行多方对讲，最大支持16台设备；</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副机管理：支持1主5副管理机，多管理机场景支持群呼和按优先级呼叫；</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录音录像：支持视频监视时抓拍、录像监视画面，对讲通话时录音；</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远程开门：支持在被门口机呼叫或远程监视门口机时远程开锁；</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广播功能：支持实时广播、定时广播功能；</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1路485接口，3路USB2.0接口，可插U盘，2路防区输入，2路I/O输出；</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支持拓展最大128G TF卡；</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支持选配鹅颈话筒、音箱&amp;指纹配件；</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支持多个角度摆放同时也支持壁挂式安装方式.</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传输方式：TCP/IP 网络传输</w:t>
            </w:r>
          </w:p>
        </w:tc>
      </w:tr>
      <w:tr w14:paraId="60DB9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43" w:hRule="atLeast"/>
        </w:trPr>
        <w:tc>
          <w:tcPr>
            <w:tcW w:w="642" w:type="dxa"/>
            <w:tcBorders>
              <w:top w:val="single" w:color="000000" w:sz="4" w:space="0"/>
              <w:left w:val="single" w:color="000000" w:sz="4" w:space="0"/>
              <w:bottom w:val="single" w:color="000000" w:sz="4" w:space="0"/>
              <w:right w:val="single" w:color="000000" w:sz="4" w:space="0"/>
            </w:tcBorders>
            <w:shd w:val="clear"/>
            <w:vAlign w:val="center"/>
          </w:tcPr>
          <w:p w14:paraId="4B6CA6D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DCBE41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电子门牌</w:t>
            </w:r>
          </w:p>
        </w:tc>
        <w:tc>
          <w:tcPr>
            <w:tcW w:w="7553" w:type="dxa"/>
            <w:tcBorders>
              <w:top w:val="single" w:color="000000" w:sz="4" w:space="0"/>
              <w:left w:val="single" w:color="000000" w:sz="4" w:space="0"/>
              <w:bottom w:val="single" w:color="000000" w:sz="4" w:space="0"/>
              <w:right w:val="single" w:color="000000" w:sz="4" w:space="0"/>
            </w:tcBorders>
            <w:shd w:val="clear"/>
            <w:vAlign w:val="top"/>
          </w:tcPr>
          <w:p w14:paraId="6049C5FB">
            <w:pPr>
              <w:keepNext w:val="0"/>
              <w:keepLines w:val="0"/>
              <w:widowControl/>
              <w:suppressLineNumbers w:val="0"/>
              <w:jc w:val="left"/>
              <w:textAlignment w:val="top"/>
              <w:rPr>
                <w:rFonts w:hint="eastAsia" w:ascii="等线" w:hAnsi="等线" w:eastAsia="等线" w:cs="等线"/>
                <w:i w:val="0"/>
                <w:iCs w:val="0"/>
                <w:color w:val="000000"/>
                <w:sz w:val="18"/>
                <w:szCs w:val="18"/>
                <w:highlight w:val="none"/>
                <w:u w:val="none"/>
              </w:rPr>
            </w:pPr>
            <w:r>
              <w:rPr>
                <w:rFonts w:hint="eastAsia" w:ascii="等线" w:hAnsi="等线" w:eastAsia="等线" w:cs="等线"/>
                <w:i w:val="0"/>
                <w:iCs w:val="0"/>
                <w:color w:val="000000"/>
                <w:kern w:val="0"/>
                <w:sz w:val="18"/>
                <w:szCs w:val="18"/>
                <w:highlight w:val="none"/>
                <w:u w:val="none"/>
                <w:bdr w:val="none" w:color="auto" w:sz="0" w:space="0"/>
                <w:lang w:val="en-US" w:eastAsia="zh-CN" w:bidi="ar"/>
              </w:rPr>
              <w:t>技术参数：</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规格 18.5寸</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分辨率 1366*768</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亮度 250 cd/㎡</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可视角度 R/L,U/D  178°全视角</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寿命 50000H</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对比度 1500：1</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点距 0.531(H) x 0.531(W)</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色彩 16．7M</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CPU 四核</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内存 2G DDR3</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存储介质 16G工业固态硬盘</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接口 HDMI*1   USB*2  RJ45*1  音频接口</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触摸屏部分（10点电容屏）</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 xml:space="preserve">分辨率 4096*4096 </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输入方法 用手指、带手套的手或其他不透光的触摸感应介质激活</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触摸次数 无限次</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使用寿命 平均5年以上</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供电方式 USB总线供电</w:t>
            </w:r>
          </w:p>
        </w:tc>
      </w:tr>
      <w:tr w14:paraId="543EA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14" w:hRule="atLeast"/>
        </w:trPr>
        <w:tc>
          <w:tcPr>
            <w:tcW w:w="642" w:type="dxa"/>
            <w:tcBorders>
              <w:top w:val="single" w:color="000000" w:sz="4" w:space="0"/>
              <w:left w:val="single" w:color="000000" w:sz="4" w:space="0"/>
              <w:bottom w:val="single" w:color="000000" w:sz="4" w:space="0"/>
              <w:right w:val="single" w:color="000000" w:sz="4" w:space="0"/>
            </w:tcBorders>
            <w:shd w:val="clear"/>
            <w:vAlign w:val="center"/>
          </w:tcPr>
          <w:p w14:paraId="3320776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6357CD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32寸信息发布屏</w:t>
            </w:r>
          </w:p>
        </w:tc>
        <w:tc>
          <w:tcPr>
            <w:tcW w:w="7553" w:type="dxa"/>
            <w:tcBorders>
              <w:top w:val="single" w:color="000000" w:sz="4" w:space="0"/>
              <w:left w:val="single" w:color="000000" w:sz="4" w:space="0"/>
              <w:bottom w:val="single" w:color="000000" w:sz="4" w:space="0"/>
              <w:right w:val="single" w:color="000000" w:sz="4" w:space="0"/>
            </w:tcBorders>
            <w:shd w:val="clear"/>
            <w:vAlign w:val="top"/>
          </w:tcPr>
          <w:p w14:paraId="688FDEA6">
            <w:pPr>
              <w:keepNext w:val="0"/>
              <w:keepLines w:val="0"/>
              <w:widowControl/>
              <w:suppressLineNumbers w:val="0"/>
              <w:jc w:val="left"/>
              <w:textAlignment w:val="top"/>
              <w:rPr>
                <w:rFonts w:hint="eastAsia" w:ascii="等线" w:hAnsi="等线" w:eastAsia="等线" w:cs="等线"/>
                <w:i w:val="0"/>
                <w:iCs w:val="0"/>
                <w:color w:val="000000"/>
                <w:kern w:val="0"/>
                <w:sz w:val="18"/>
                <w:szCs w:val="18"/>
                <w:highlight w:val="none"/>
                <w:u w:val="none"/>
                <w:bdr w:val="none" w:color="auto" w:sz="0" w:space="0"/>
                <w:lang w:val="en-US" w:eastAsia="zh-CN" w:bidi="ar"/>
              </w:rPr>
            </w:pPr>
            <w:r>
              <w:rPr>
                <w:rFonts w:hint="eastAsia" w:ascii="等线" w:hAnsi="等线" w:eastAsia="等线" w:cs="等线"/>
                <w:i w:val="0"/>
                <w:iCs w:val="0"/>
                <w:color w:val="000000"/>
                <w:kern w:val="0"/>
                <w:sz w:val="18"/>
                <w:szCs w:val="18"/>
                <w:highlight w:val="none"/>
                <w:u w:val="none"/>
                <w:lang w:val="en-US" w:eastAsia="zh-CN" w:bidi="ar"/>
              </w:rPr>
              <w:t>技术参数：</w:t>
            </w:r>
          </w:p>
          <w:p w14:paraId="6D8D152E">
            <w:pPr>
              <w:keepNext w:val="0"/>
              <w:keepLines w:val="0"/>
              <w:widowControl/>
              <w:suppressLineNumbers w:val="0"/>
              <w:jc w:val="left"/>
              <w:textAlignment w:val="top"/>
              <w:rPr>
                <w:rFonts w:hint="default" w:ascii="等线" w:hAnsi="等线" w:eastAsia="等线" w:cs="等线"/>
                <w:i w:val="0"/>
                <w:iCs w:val="0"/>
                <w:color w:val="000000"/>
                <w:kern w:val="0"/>
                <w:sz w:val="18"/>
                <w:szCs w:val="18"/>
                <w:highlight w:val="none"/>
                <w:u w:val="none"/>
                <w:bdr w:val="none" w:color="auto" w:sz="0" w:space="0"/>
                <w:lang w:val="en-US" w:eastAsia="zh-CN" w:bidi="ar"/>
              </w:rPr>
            </w:pPr>
            <w:r>
              <w:rPr>
                <w:rFonts w:hint="eastAsia" w:ascii="等线" w:hAnsi="等线" w:eastAsia="等线" w:cs="等线"/>
                <w:i w:val="0"/>
                <w:iCs w:val="0"/>
                <w:color w:val="000000"/>
                <w:kern w:val="0"/>
                <w:sz w:val="18"/>
                <w:szCs w:val="18"/>
                <w:highlight w:val="none"/>
                <w:u w:val="none"/>
                <w:bdr w:val="none" w:color="auto" w:sz="0" w:space="0"/>
                <w:lang w:val="en-US" w:eastAsia="zh-CN" w:bidi="ar"/>
              </w:rPr>
              <w:t>屏幕尺寸：≥32英寸；</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分辨率：1360×768；</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屏幕比例：16:9；</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RAM：≥1GB；</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ROM：≥8GB；</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网络功能：有线/WiFi；</w:t>
            </w:r>
            <w:r>
              <w:rPr>
                <w:rFonts w:hint="eastAsia" w:ascii="等线" w:hAnsi="等线" w:eastAsia="等线" w:cs="等线"/>
                <w:i w:val="0"/>
                <w:iCs w:val="0"/>
                <w:color w:val="000000"/>
                <w:kern w:val="0"/>
                <w:sz w:val="18"/>
                <w:szCs w:val="18"/>
                <w:highlight w:val="none"/>
                <w:u w:val="none"/>
                <w:bdr w:val="none" w:color="auto" w:sz="0" w:space="0"/>
                <w:lang w:val="en-US" w:eastAsia="zh-CN" w:bidi="ar"/>
              </w:rPr>
              <w:br w:type="textWrapping"/>
            </w:r>
            <w:r>
              <w:rPr>
                <w:rFonts w:hint="eastAsia" w:ascii="等线" w:hAnsi="等线" w:eastAsia="等线" w:cs="等线"/>
                <w:i w:val="0"/>
                <w:iCs w:val="0"/>
                <w:color w:val="000000"/>
                <w:kern w:val="0"/>
                <w:sz w:val="18"/>
                <w:szCs w:val="18"/>
                <w:highlight w:val="none"/>
                <w:u w:val="none"/>
                <w:bdr w:val="none" w:color="auto" w:sz="0" w:space="0"/>
                <w:lang w:val="en-US" w:eastAsia="zh-CN" w:bidi="ar"/>
              </w:rPr>
              <w:t>可安装第三方应用，包括但不限于WPS、浏览器；</w:t>
            </w:r>
          </w:p>
        </w:tc>
      </w:tr>
      <w:tr w14:paraId="7BCA1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29" w:hRule="atLeast"/>
        </w:trPr>
        <w:tc>
          <w:tcPr>
            <w:tcW w:w="642" w:type="dxa"/>
            <w:tcBorders>
              <w:top w:val="single" w:color="000000" w:sz="4" w:space="0"/>
              <w:left w:val="single" w:color="000000" w:sz="4" w:space="0"/>
              <w:bottom w:val="single" w:color="000000" w:sz="4" w:space="0"/>
              <w:right w:val="single" w:color="000000" w:sz="4" w:space="0"/>
            </w:tcBorders>
            <w:shd w:val="clear"/>
            <w:vAlign w:val="center"/>
          </w:tcPr>
          <w:p w14:paraId="10E3AE9C">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3519218">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48口接入交换机</w:t>
            </w:r>
          </w:p>
        </w:tc>
        <w:tc>
          <w:tcPr>
            <w:tcW w:w="7553" w:type="dxa"/>
            <w:tcBorders>
              <w:top w:val="single" w:color="000000" w:sz="4" w:space="0"/>
              <w:left w:val="single" w:color="000000" w:sz="4" w:space="0"/>
              <w:bottom w:val="single" w:color="000000" w:sz="4" w:space="0"/>
              <w:right w:val="single" w:color="000000" w:sz="4" w:space="0"/>
            </w:tcBorders>
            <w:shd w:val="clear"/>
            <w:vAlign w:val="center"/>
          </w:tcPr>
          <w:p w14:paraId="57C938E8">
            <w:pPr>
              <w:keepNext w:val="0"/>
              <w:keepLines w:val="0"/>
              <w:widowControl/>
              <w:suppressLineNumbers w:val="0"/>
              <w:jc w:val="left"/>
              <w:textAlignment w:val="top"/>
              <w:rPr>
                <w:rFonts w:hint="eastAsia" w:ascii="等线" w:hAnsi="等线" w:eastAsia="等线" w:cs="等线"/>
                <w:i w:val="0"/>
                <w:iCs w:val="0"/>
                <w:color w:val="000000"/>
                <w:kern w:val="0"/>
                <w:sz w:val="20"/>
                <w:szCs w:val="20"/>
                <w:highlight w:val="none"/>
                <w:u w:val="none"/>
                <w:bdr w:val="none" w:color="auto" w:sz="0" w:space="0"/>
                <w:lang w:val="en-US" w:eastAsia="zh-CN" w:bidi="ar"/>
              </w:rPr>
            </w:pPr>
            <w:r>
              <w:rPr>
                <w:rFonts w:hint="eastAsia" w:ascii="等线" w:hAnsi="等线" w:eastAsia="等线" w:cs="等线"/>
                <w:i w:val="0"/>
                <w:iCs w:val="0"/>
                <w:color w:val="000000"/>
                <w:kern w:val="0"/>
                <w:sz w:val="18"/>
                <w:szCs w:val="18"/>
                <w:highlight w:val="none"/>
                <w:u w:val="none"/>
                <w:lang w:val="en-US" w:eastAsia="zh-CN" w:bidi="ar"/>
              </w:rPr>
              <w:t>技术参数：</w:t>
            </w:r>
          </w:p>
          <w:p w14:paraId="64580B4F">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bdr w:val="none" w:color="auto" w:sz="0" w:space="0"/>
                <w:lang w:val="en-US" w:eastAsia="zh-CN" w:bidi="ar"/>
              </w:rPr>
              <w:t>配置10/100/1000M以太网端口≥48，配置1G SFP光接口≥4个；</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交换容量≥432Gbps；转发性能≥87Mpps；</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支持MAC地址过滤</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支持4K 802.1Q VLAN、Port based VLAN、MAC based VLAN</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支持标准IP ACL、扩展IP ACL、支持MAC扩展ACL。</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支持生成树协议STP(IEEE 802.1d)，RSTP(IEEE 802.1w)和MSTP(IEEE 802.1s)，完全保证快速收敛，提高容错能力，保证网络的稳定运行和链路的负载均衡，合理使用网络通道，提供冗余链路利用率。</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支持快速链路检测协议，可快速检测链路的通断和光纤链路的单向性，并支持端口下的环路检测功能，防止端口下因私接Hub等设备形成的环路而导致网络故障的现象。</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支持SNMP、CLI、RMON、SSH、Syslog、NTP/SNTP等管理功能；</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配置云管理功能，即插即用，可随时查看网络健康度，告警及时推送，有日记事件供回溯</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提供工信部设备进网许可证</w:t>
            </w:r>
          </w:p>
        </w:tc>
      </w:tr>
      <w:tr w14:paraId="22555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93" w:hRule="atLeast"/>
        </w:trPr>
        <w:tc>
          <w:tcPr>
            <w:tcW w:w="642" w:type="dxa"/>
            <w:tcBorders>
              <w:top w:val="single" w:color="000000" w:sz="4" w:space="0"/>
              <w:left w:val="single" w:color="000000" w:sz="4" w:space="0"/>
              <w:bottom w:val="single" w:color="000000" w:sz="4" w:space="0"/>
              <w:right w:val="single" w:color="000000" w:sz="4" w:space="0"/>
            </w:tcBorders>
            <w:shd w:val="clear"/>
            <w:vAlign w:val="center"/>
          </w:tcPr>
          <w:p w14:paraId="1C1A248D">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14</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0E28557">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24口POE交换机</w:t>
            </w:r>
          </w:p>
        </w:tc>
        <w:tc>
          <w:tcPr>
            <w:tcW w:w="7553" w:type="dxa"/>
            <w:tcBorders>
              <w:top w:val="single" w:color="000000" w:sz="4" w:space="0"/>
              <w:left w:val="single" w:color="000000" w:sz="4" w:space="0"/>
              <w:bottom w:val="single" w:color="000000" w:sz="4" w:space="0"/>
              <w:right w:val="single" w:color="000000" w:sz="4" w:space="0"/>
            </w:tcBorders>
            <w:shd w:val="clear"/>
            <w:vAlign w:val="center"/>
          </w:tcPr>
          <w:p w14:paraId="0E78AD2B">
            <w:pPr>
              <w:keepNext w:val="0"/>
              <w:keepLines w:val="0"/>
              <w:widowControl/>
              <w:suppressLineNumbers w:val="0"/>
              <w:jc w:val="left"/>
              <w:textAlignment w:val="top"/>
              <w:rPr>
                <w:rFonts w:hint="eastAsia" w:ascii="等线" w:hAnsi="等线" w:eastAsia="等线" w:cs="等线"/>
                <w:i w:val="0"/>
                <w:iCs w:val="0"/>
                <w:color w:val="000000"/>
                <w:kern w:val="0"/>
                <w:sz w:val="20"/>
                <w:szCs w:val="20"/>
                <w:highlight w:val="none"/>
                <w:u w:val="none"/>
                <w:bdr w:val="none" w:color="auto" w:sz="0" w:space="0"/>
                <w:lang w:val="en-US" w:eastAsia="zh-CN" w:bidi="ar"/>
              </w:rPr>
            </w:pPr>
            <w:r>
              <w:rPr>
                <w:rFonts w:hint="eastAsia" w:ascii="等线" w:hAnsi="等线" w:eastAsia="等线" w:cs="等线"/>
                <w:i w:val="0"/>
                <w:iCs w:val="0"/>
                <w:color w:val="000000"/>
                <w:kern w:val="0"/>
                <w:sz w:val="18"/>
                <w:szCs w:val="18"/>
                <w:highlight w:val="none"/>
                <w:u w:val="none"/>
                <w:lang w:val="en-US" w:eastAsia="zh-CN" w:bidi="ar"/>
              </w:rPr>
              <w:t>技术参数：</w:t>
            </w:r>
          </w:p>
          <w:p w14:paraId="18DD6EC1">
            <w:pPr>
              <w:keepNext w:val="0"/>
              <w:keepLines w:val="0"/>
              <w:widowControl/>
              <w:suppressLineNumbers w:val="0"/>
              <w:jc w:val="left"/>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bdr w:val="none" w:color="auto" w:sz="0" w:space="0"/>
                <w:lang w:val="en-US" w:eastAsia="zh-CN" w:bidi="ar"/>
              </w:rPr>
              <w:t>配置10/100/1000M以太网电口≥24，100/1000M SFP千兆光接口≥4个，10/100/1000M复用电口≥2个</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支持POE和POE+远程供电</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交换容量≥336Gbps，包转发率≥42Mpps</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面板可查看PoE供电状态功能</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端口浪涌抗扰度≥8KV（即具备8KV的防雷能力）</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符合国家低碳环保等政策要求，支持IEEE 802.3az标准的EEE节能技术</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支持生成树协议STP(IEEE 802.1d)，RSTP(IEEE 802.1w)和MSTP(IEEE 802.1s)，完全保证快速收敛，提高容错能力，保证网络的稳定运行和链路的负载均衡，合理使用网络通道，提供冗余链路利用率。</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支持SNMP、CLI(Telnet/Console)、Syslog、NTP、TFTP、Web</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提供工信部设备进网许可证</w:t>
            </w:r>
          </w:p>
        </w:tc>
      </w:tr>
      <w:tr w14:paraId="76892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8" w:hRule="atLeast"/>
        </w:trPr>
        <w:tc>
          <w:tcPr>
            <w:tcW w:w="642" w:type="dxa"/>
            <w:tcBorders>
              <w:top w:val="single" w:color="000000" w:sz="4" w:space="0"/>
              <w:left w:val="single" w:color="000000" w:sz="4" w:space="0"/>
              <w:bottom w:val="single" w:color="000000" w:sz="4" w:space="0"/>
              <w:right w:val="single" w:color="000000" w:sz="4" w:space="0"/>
            </w:tcBorders>
            <w:shd w:val="clear"/>
            <w:vAlign w:val="center"/>
          </w:tcPr>
          <w:p w14:paraId="4974FF9F">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15</w:t>
            </w:r>
          </w:p>
        </w:tc>
        <w:tc>
          <w:tcPr>
            <w:tcW w:w="1050" w:type="dxa"/>
            <w:tcBorders>
              <w:top w:val="single" w:color="000000" w:sz="4" w:space="0"/>
              <w:left w:val="single" w:color="000000" w:sz="4" w:space="0"/>
              <w:bottom w:val="single" w:color="auto" w:sz="4" w:space="0"/>
              <w:right w:val="single" w:color="000000" w:sz="4" w:space="0"/>
            </w:tcBorders>
            <w:shd w:val="clear"/>
            <w:noWrap/>
            <w:vAlign w:val="center"/>
          </w:tcPr>
          <w:p w14:paraId="76524DB3">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8T硬盘</w:t>
            </w:r>
          </w:p>
        </w:tc>
        <w:tc>
          <w:tcPr>
            <w:tcW w:w="7553" w:type="dxa"/>
            <w:tcBorders>
              <w:top w:val="single" w:color="000000" w:sz="4" w:space="0"/>
              <w:left w:val="single" w:color="000000" w:sz="4" w:space="0"/>
              <w:bottom w:val="single" w:color="auto" w:sz="4" w:space="0"/>
              <w:right w:val="single" w:color="000000" w:sz="4" w:space="0"/>
            </w:tcBorders>
            <w:shd w:val="clear"/>
            <w:vAlign w:val="top"/>
          </w:tcPr>
          <w:p w14:paraId="59E3F274">
            <w:pPr>
              <w:keepNext w:val="0"/>
              <w:keepLines w:val="0"/>
              <w:widowControl/>
              <w:suppressLineNumbers w:val="0"/>
              <w:jc w:val="left"/>
              <w:textAlignment w:val="top"/>
              <w:rPr>
                <w:rFonts w:hint="eastAsia" w:ascii="等线" w:hAnsi="等线" w:eastAsia="等线" w:cs="等线"/>
                <w:i w:val="0"/>
                <w:iCs w:val="0"/>
                <w:color w:val="000000"/>
                <w:kern w:val="0"/>
                <w:sz w:val="20"/>
                <w:szCs w:val="20"/>
                <w:highlight w:val="none"/>
                <w:u w:val="none"/>
                <w:bdr w:val="none" w:color="auto" w:sz="0" w:space="0"/>
                <w:lang w:val="en-US" w:eastAsia="zh-CN" w:bidi="ar"/>
              </w:rPr>
            </w:pPr>
            <w:r>
              <w:rPr>
                <w:rFonts w:hint="eastAsia" w:ascii="等线" w:hAnsi="等线" w:eastAsia="等线" w:cs="等线"/>
                <w:i w:val="0"/>
                <w:iCs w:val="0"/>
                <w:color w:val="000000"/>
                <w:kern w:val="0"/>
                <w:sz w:val="18"/>
                <w:szCs w:val="18"/>
                <w:highlight w:val="none"/>
                <w:u w:val="none"/>
                <w:lang w:val="en-US" w:eastAsia="zh-CN" w:bidi="ar"/>
              </w:rPr>
              <w:t>技术参数：</w:t>
            </w:r>
          </w:p>
          <w:p w14:paraId="3892E4E9">
            <w:pPr>
              <w:keepNext w:val="0"/>
              <w:keepLines w:val="0"/>
              <w:widowControl/>
              <w:suppressLineNumbers w:val="0"/>
              <w:jc w:val="left"/>
              <w:textAlignment w:val="top"/>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bdr w:val="none" w:color="auto" w:sz="0" w:space="0"/>
                <w:lang w:val="en-US" w:eastAsia="zh-CN" w:bidi="ar"/>
              </w:rPr>
              <w:t>1、容量：≥8TB</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2、转速：SATA 7.2K</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3、缓存：≥64M</w:t>
            </w:r>
            <w:r>
              <w:rPr>
                <w:rFonts w:hint="eastAsia" w:ascii="等线" w:hAnsi="等线" w:eastAsia="等线" w:cs="等线"/>
                <w:i w:val="0"/>
                <w:iCs w:val="0"/>
                <w:color w:val="000000"/>
                <w:kern w:val="0"/>
                <w:sz w:val="20"/>
                <w:szCs w:val="20"/>
                <w:highlight w:val="none"/>
                <w:u w:val="none"/>
                <w:bdr w:val="none" w:color="auto" w:sz="0" w:space="0"/>
                <w:lang w:val="en-US" w:eastAsia="zh-CN" w:bidi="ar"/>
              </w:rPr>
              <w:br w:type="textWrapping"/>
            </w:r>
            <w:r>
              <w:rPr>
                <w:rFonts w:hint="eastAsia" w:ascii="等线" w:hAnsi="等线" w:eastAsia="等线" w:cs="等线"/>
                <w:i w:val="0"/>
                <w:iCs w:val="0"/>
                <w:color w:val="000000"/>
                <w:kern w:val="0"/>
                <w:sz w:val="20"/>
                <w:szCs w:val="20"/>
                <w:highlight w:val="none"/>
                <w:u w:val="none"/>
                <w:bdr w:val="none" w:color="auto" w:sz="0" w:space="0"/>
                <w:lang w:val="en-US" w:eastAsia="zh-CN" w:bidi="ar"/>
              </w:rPr>
              <w:t>4、适用环境：监控级别</w:t>
            </w:r>
          </w:p>
        </w:tc>
      </w:tr>
      <w:tr w14:paraId="3270E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3" w:hRule="atLeast"/>
        </w:trPr>
        <w:tc>
          <w:tcPr>
            <w:tcW w:w="642" w:type="dxa"/>
            <w:tcBorders>
              <w:top w:val="single" w:color="000000" w:sz="4" w:space="0"/>
              <w:left w:val="single" w:color="000000" w:sz="4" w:space="0"/>
              <w:bottom w:val="single" w:color="000000" w:sz="4" w:space="0"/>
              <w:right w:val="single" w:color="auto" w:sz="4" w:space="0"/>
            </w:tcBorders>
            <w:shd w:val="clear"/>
            <w:vAlign w:val="center"/>
          </w:tcPr>
          <w:p w14:paraId="63E80EDB">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16</w:t>
            </w:r>
          </w:p>
        </w:tc>
        <w:tc>
          <w:tcPr>
            <w:tcW w:w="1050" w:type="dxa"/>
            <w:tcBorders>
              <w:top w:val="single" w:color="auto" w:sz="4" w:space="0"/>
              <w:left w:val="single" w:color="auto" w:sz="4" w:space="0"/>
              <w:bottom w:val="single" w:color="auto" w:sz="4" w:space="0"/>
              <w:right w:val="single" w:color="000000" w:sz="4" w:space="0"/>
            </w:tcBorders>
            <w:shd w:val="clear"/>
            <w:noWrap/>
            <w:vAlign w:val="center"/>
          </w:tcPr>
          <w:p w14:paraId="4979C6A1">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施工&amp;辅材</w:t>
            </w:r>
          </w:p>
        </w:tc>
        <w:tc>
          <w:tcPr>
            <w:tcW w:w="7553" w:type="dxa"/>
            <w:tcBorders>
              <w:top w:val="single" w:color="auto" w:sz="4" w:space="0"/>
              <w:left w:val="single" w:color="000000" w:sz="4" w:space="0"/>
              <w:bottom w:val="single" w:color="auto" w:sz="4" w:space="0"/>
              <w:right w:val="single" w:color="auto" w:sz="4" w:space="0"/>
            </w:tcBorders>
            <w:shd w:val="clear"/>
            <w:noWrap/>
            <w:vAlign w:val="center"/>
          </w:tcPr>
          <w:p w14:paraId="02010C3E">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bdr w:val="none" w:color="auto" w:sz="0" w:space="0"/>
                <w:lang w:val="en-US" w:eastAsia="zh-CN" w:bidi="ar"/>
              </w:rPr>
              <w:t>定制</w:t>
            </w:r>
          </w:p>
        </w:tc>
      </w:tr>
    </w:tbl>
    <w:p w14:paraId="2DB4A174">
      <w:pPr>
        <w:rPr>
          <w:rFonts w:ascii="Arial" w:hAnsi="Arial" w:eastAsia="Arial" w:cs="Arial"/>
          <w:sz w:val="21"/>
          <w:szCs w:val="21"/>
        </w:rPr>
        <w:sectPr>
          <w:pgSz w:w="11906" w:h="16839"/>
          <w:pgMar w:top="1431" w:right="1690" w:bottom="0" w:left="1687" w:header="0" w:footer="0" w:gutter="0"/>
          <w:cols w:space="720" w:num="1"/>
        </w:sectPr>
      </w:pPr>
    </w:p>
    <w:p w14:paraId="274846DB">
      <w:pPr>
        <w:spacing w:line="91" w:lineRule="auto"/>
        <w:rPr>
          <w:rFonts w:ascii="Arial"/>
          <w:sz w:val="2"/>
        </w:rPr>
      </w:pPr>
    </w:p>
    <w:p w14:paraId="35F64032">
      <w:pPr>
        <w:rPr>
          <w:rFonts w:ascii="Arial"/>
          <w:sz w:val="21"/>
        </w:rPr>
      </w:pPr>
    </w:p>
    <w:p w14:paraId="39946497">
      <w:pPr>
        <w:tabs>
          <w:tab w:val="left" w:pos="835"/>
        </w:tabs>
        <w:bidi w:val="0"/>
        <w:jc w:val="left"/>
        <w:rPr>
          <w:rFonts w:hint="eastAsia" w:ascii="宋体" w:hAnsi="宋体" w:eastAsia="宋体" w:cs="宋体"/>
          <w:sz w:val="24"/>
          <w:szCs w:val="24"/>
        </w:rPr>
      </w:pPr>
    </w:p>
    <w:p w14:paraId="403E7788">
      <w:pPr>
        <w:pStyle w:val="31"/>
        <w:rPr>
          <w:rFonts w:hint="eastAsia"/>
        </w:rPr>
      </w:pPr>
      <w:r>
        <w:rPr>
          <w:rFonts w:hint="eastAsia"/>
        </w:rPr>
        <w:t>项目预算说明</w:t>
      </w:r>
    </w:p>
    <w:p w14:paraId="38DB0A3C">
      <w:pPr>
        <w:spacing w:line="360" w:lineRule="auto"/>
        <w:ind w:firstLine="420" w:firstLineChars="200"/>
        <w:rPr>
          <w:rFonts w:hint="eastAsia" w:ascii="宋体" w:hAnsi="宋体" w:eastAsia="宋体"/>
        </w:rPr>
      </w:pPr>
      <w:r>
        <w:rPr>
          <w:rFonts w:hint="eastAsia" w:ascii="宋体" w:hAnsi="宋体" w:eastAsia="宋体"/>
        </w:rPr>
        <w:t>根据建设内容给出项目申请预算表或给出市场询价报告(不限于其他医院类似项目的合同价，相关网站类似项目中标价或咨询相关厂家报价)。</w:t>
      </w:r>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9664B2"/>
    <w:multiLevelType w:val="multilevel"/>
    <w:tmpl w:val="449664B2"/>
    <w:lvl w:ilvl="0" w:tentative="0">
      <w:start w:val="1"/>
      <w:numFmt w:val="chineseCountingThousand"/>
      <w:pStyle w:val="31"/>
      <w:suff w:val="space"/>
      <w:lvlText w:val="第%1章"/>
      <w:lvlJc w:val="left"/>
      <w:pPr>
        <w:ind w:left="0" w:firstLine="0"/>
      </w:pPr>
      <w:rPr>
        <w:rFonts w:hint="default" w:ascii="Times New Roman" w:hAnsi="Times New Roman" w:eastAsia="黑体"/>
        <w:b/>
        <w:i w:val="0"/>
        <w:sz w:val="32"/>
      </w:rPr>
    </w:lvl>
    <w:lvl w:ilvl="1" w:tentative="0">
      <w:start w:val="1"/>
      <w:numFmt w:val="decimal"/>
      <w:isLgl/>
      <w:suff w:val="space"/>
      <w:lvlText w:val="%1.%2"/>
      <w:lvlJc w:val="left"/>
      <w:pPr>
        <w:ind w:left="0" w:firstLine="0"/>
      </w:pPr>
      <w:rPr>
        <w:rFonts w:hint="default" w:ascii="Times New Roman" w:hAnsi="Times New Roman" w:cs="Times New Roman"/>
        <w:sz w:val="28"/>
      </w:rPr>
    </w:lvl>
    <w:lvl w:ilvl="2" w:tentative="0">
      <w:start w:val="1"/>
      <w:numFmt w:val="decimal"/>
      <w:isLgl/>
      <w:suff w:val="space"/>
      <w:lvlText w:val="%1.%2.%3"/>
      <w:lvlJc w:val="left"/>
      <w:pPr>
        <w:ind w:left="0" w:firstLine="0"/>
      </w:pPr>
      <w:rPr>
        <w:rFonts w:hint="default" w:ascii="Times New Roman" w:hAnsi="Times New Roman" w:eastAsia="黑体"/>
        <w:sz w:val="24"/>
      </w:rPr>
    </w:lvl>
    <w:lvl w:ilvl="3" w:tentative="0">
      <w:start w:val="1"/>
      <w:numFmt w:val="decimal"/>
      <w:isLgl/>
      <w:suff w:val="space"/>
      <w:lvlText w:val="%1.%2.%3.%4"/>
      <w:lvlJc w:val="left"/>
      <w:pPr>
        <w:ind w:left="0" w:firstLine="0"/>
      </w:pPr>
      <w:rPr>
        <w:rFonts w:hint="default" w:ascii="Times New Roman" w:hAnsi="Times New Roman" w:eastAsia="黑体"/>
        <w:sz w:val="24"/>
      </w:rPr>
    </w:lvl>
    <w:lvl w:ilvl="4" w:tentative="0">
      <w:start w:val="1"/>
      <w:numFmt w:val="decimal"/>
      <w:isLgl/>
      <w:suff w:val="space"/>
      <w:lvlText w:val="%1.%2.%3.%4.%5"/>
      <w:lvlJc w:val="left"/>
      <w:pPr>
        <w:ind w:left="0" w:firstLine="0"/>
      </w:pPr>
      <w:rPr>
        <w:rFonts w:hint="default" w:ascii="Times New Roman" w:hAnsi="Times New Roman" w:eastAsia="宋体"/>
        <w:b w:val="0"/>
        <w:i w:val="0"/>
        <w:sz w:val="24"/>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iZjRkZjc0MWQ2ZmExYmQ1NTVjNmIzMmE3ZGI2NmUifQ=="/>
  </w:docVars>
  <w:rsids>
    <w:rsidRoot w:val="00D67FAC"/>
    <w:rsid w:val="00003119"/>
    <w:rsid w:val="00021E12"/>
    <w:rsid w:val="00046A21"/>
    <w:rsid w:val="000565A6"/>
    <w:rsid w:val="000918D8"/>
    <w:rsid w:val="0009294F"/>
    <w:rsid w:val="000D33F9"/>
    <w:rsid w:val="000D5EFD"/>
    <w:rsid w:val="000F2D3A"/>
    <w:rsid w:val="000F67EF"/>
    <w:rsid w:val="00102CF8"/>
    <w:rsid w:val="00122E11"/>
    <w:rsid w:val="001454C2"/>
    <w:rsid w:val="00164B03"/>
    <w:rsid w:val="00192D51"/>
    <w:rsid w:val="001A1B31"/>
    <w:rsid w:val="001A2B04"/>
    <w:rsid w:val="001A2FAB"/>
    <w:rsid w:val="001A30FF"/>
    <w:rsid w:val="001A3D94"/>
    <w:rsid w:val="001B4025"/>
    <w:rsid w:val="00201953"/>
    <w:rsid w:val="00201AC6"/>
    <w:rsid w:val="0022242C"/>
    <w:rsid w:val="002233BD"/>
    <w:rsid w:val="0022445E"/>
    <w:rsid w:val="00245AF8"/>
    <w:rsid w:val="00264B20"/>
    <w:rsid w:val="002714DB"/>
    <w:rsid w:val="0027199D"/>
    <w:rsid w:val="00271F48"/>
    <w:rsid w:val="00285FA4"/>
    <w:rsid w:val="002B2C33"/>
    <w:rsid w:val="002C6D6C"/>
    <w:rsid w:val="002E0BB1"/>
    <w:rsid w:val="002E18A3"/>
    <w:rsid w:val="002E2F50"/>
    <w:rsid w:val="002E6044"/>
    <w:rsid w:val="00305350"/>
    <w:rsid w:val="00350E52"/>
    <w:rsid w:val="003524F1"/>
    <w:rsid w:val="003578E6"/>
    <w:rsid w:val="00375A16"/>
    <w:rsid w:val="003930B0"/>
    <w:rsid w:val="003D53E2"/>
    <w:rsid w:val="003E032A"/>
    <w:rsid w:val="003F51B3"/>
    <w:rsid w:val="0041372B"/>
    <w:rsid w:val="00414654"/>
    <w:rsid w:val="00415B9A"/>
    <w:rsid w:val="004300D2"/>
    <w:rsid w:val="004346BA"/>
    <w:rsid w:val="00440F6B"/>
    <w:rsid w:val="00441FBC"/>
    <w:rsid w:val="00443998"/>
    <w:rsid w:val="0045183B"/>
    <w:rsid w:val="00453518"/>
    <w:rsid w:val="00457597"/>
    <w:rsid w:val="004612DE"/>
    <w:rsid w:val="004C0FA8"/>
    <w:rsid w:val="004C3389"/>
    <w:rsid w:val="004E50F9"/>
    <w:rsid w:val="004F5CDC"/>
    <w:rsid w:val="00521F58"/>
    <w:rsid w:val="0052608C"/>
    <w:rsid w:val="005313F2"/>
    <w:rsid w:val="00573940"/>
    <w:rsid w:val="00576A94"/>
    <w:rsid w:val="00585497"/>
    <w:rsid w:val="00593D40"/>
    <w:rsid w:val="005961B3"/>
    <w:rsid w:val="005A6509"/>
    <w:rsid w:val="005B0A1E"/>
    <w:rsid w:val="005B790D"/>
    <w:rsid w:val="005C3252"/>
    <w:rsid w:val="005E5177"/>
    <w:rsid w:val="00612624"/>
    <w:rsid w:val="00613F88"/>
    <w:rsid w:val="006172D1"/>
    <w:rsid w:val="0062252D"/>
    <w:rsid w:val="00625FDE"/>
    <w:rsid w:val="00634743"/>
    <w:rsid w:val="006426F1"/>
    <w:rsid w:val="00644919"/>
    <w:rsid w:val="00650FEE"/>
    <w:rsid w:val="00654F2C"/>
    <w:rsid w:val="00656060"/>
    <w:rsid w:val="00657569"/>
    <w:rsid w:val="00662DD1"/>
    <w:rsid w:val="006744F4"/>
    <w:rsid w:val="00693430"/>
    <w:rsid w:val="006C723D"/>
    <w:rsid w:val="006D4096"/>
    <w:rsid w:val="007068DC"/>
    <w:rsid w:val="007203E7"/>
    <w:rsid w:val="00731190"/>
    <w:rsid w:val="007354E1"/>
    <w:rsid w:val="00745220"/>
    <w:rsid w:val="00747424"/>
    <w:rsid w:val="007669A5"/>
    <w:rsid w:val="00774264"/>
    <w:rsid w:val="007946EE"/>
    <w:rsid w:val="007A731B"/>
    <w:rsid w:val="007B0268"/>
    <w:rsid w:val="007B428F"/>
    <w:rsid w:val="007C1B60"/>
    <w:rsid w:val="007E10C3"/>
    <w:rsid w:val="007F79DF"/>
    <w:rsid w:val="0080411A"/>
    <w:rsid w:val="008107BD"/>
    <w:rsid w:val="00814163"/>
    <w:rsid w:val="008203E2"/>
    <w:rsid w:val="00827D8A"/>
    <w:rsid w:val="00836E17"/>
    <w:rsid w:val="008402BD"/>
    <w:rsid w:val="0085137E"/>
    <w:rsid w:val="008647B0"/>
    <w:rsid w:val="008734FC"/>
    <w:rsid w:val="008767D1"/>
    <w:rsid w:val="008856B2"/>
    <w:rsid w:val="008A5BA3"/>
    <w:rsid w:val="008B27D9"/>
    <w:rsid w:val="008B43E7"/>
    <w:rsid w:val="008C788B"/>
    <w:rsid w:val="008D03B9"/>
    <w:rsid w:val="008F152D"/>
    <w:rsid w:val="008F7A0A"/>
    <w:rsid w:val="00913711"/>
    <w:rsid w:val="00953FF8"/>
    <w:rsid w:val="0095525E"/>
    <w:rsid w:val="00963E7D"/>
    <w:rsid w:val="00970F4F"/>
    <w:rsid w:val="0097796D"/>
    <w:rsid w:val="00992DBF"/>
    <w:rsid w:val="009965C7"/>
    <w:rsid w:val="009C6EE3"/>
    <w:rsid w:val="009D0E57"/>
    <w:rsid w:val="009D7104"/>
    <w:rsid w:val="009E0DBB"/>
    <w:rsid w:val="009E408F"/>
    <w:rsid w:val="009F0664"/>
    <w:rsid w:val="00A11C02"/>
    <w:rsid w:val="00A201CF"/>
    <w:rsid w:val="00A31F00"/>
    <w:rsid w:val="00A34F5A"/>
    <w:rsid w:val="00A4510D"/>
    <w:rsid w:val="00A526C5"/>
    <w:rsid w:val="00A81247"/>
    <w:rsid w:val="00A817F6"/>
    <w:rsid w:val="00AA28FD"/>
    <w:rsid w:val="00AA6765"/>
    <w:rsid w:val="00AB7704"/>
    <w:rsid w:val="00AC195A"/>
    <w:rsid w:val="00AD2D97"/>
    <w:rsid w:val="00AD76E5"/>
    <w:rsid w:val="00AE450C"/>
    <w:rsid w:val="00AE5D4B"/>
    <w:rsid w:val="00B0439A"/>
    <w:rsid w:val="00B155C5"/>
    <w:rsid w:val="00B16332"/>
    <w:rsid w:val="00B25375"/>
    <w:rsid w:val="00B3341C"/>
    <w:rsid w:val="00B52A9E"/>
    <w:rsid w:val="00B52C9C"/>
    <w:rsid w:val="00B827FD"/>
    <w:rsid w:val="00BA03BD"/>
    <w:rsid w:val="00BA6BD2"/>
    <w:rsid w:val="00BD7C4B"/>
    <w:rsid w:val="00BE1693"/>
    <w:rsid w:val="00BF2657"/>
    <w:rsid w:val="00C0300F"/>
    <w:rsid w:val="00C127C9"/>
    <w:rsid w:val="00C229F9"/>
    <w:rsid w:val="00C31E1F"/>
    <w:rsid w:val="00C40014"/>
    <w:rsid w:val="00C42675"/>
    <w:rsid w:val="00C54C73"/>
    <w:rsid w:val="00C5634E"/>
    <w:rsid w:val="00C6499D"/>
    <w:rsid w:val="00C86843"/>
    <w:rsid w:val="00C93DF9"/>
    <w:rsid w:val="00C93F4C"/>
    <w:rsid w:val="00C96E71"/>
    <w:rsid w:val="00CD05A6"/>
    <w:rsid w:val="00CD3D41"/>
    <w:rsid w:val="00CE3038"/>
    <w:rsid w:val="00CF58CA"/>
    <w:rsid w:val="00D0156D"/>
    <w:rsid w:val="00D01F8D"/>
    <w:rsid w:val="00D11499"/>
    <w:rsid w:val="00D41797"/>
    <w:rsid w:val="00D45C97"/>
    <w:rsid w:val="00D526EE"/>
    <w:rsid w:val="00D52E77"/>
    <w:rsid w:val="00D5507A"/>
    <w:rsid w:val="00D559D4"/>
    <w:rsid w:val="00D60F63"/>
    <w:rsid w:val="00D62545"/>
    <w:rsid w:val="00D63276"/>
    <w:rsid w:val="00D67FAC"/>
    <w:rsid w:val="00D83EB7"/>
    <w:rsid w:val="00D925A6"/>
    <w:rsid w:val="00D96616"/>
    <w:rsid w:val="00DA1BF8"/>
    <w:rsid w:val="00DD43F8"/>
    <w:rsid w:val="00DE1407"/>
    <w:rsid w:val="00E101D2"/>
    <w:rsid w:val="00E14234"/>
    <w:rsid w:val="00E2436C"/>
    <w:rsid w:val="00E367CF"/>
    <w:rsid w:val="00E37F8E"/>
    <w:rsid w:val="00E43D76"/>
    <w:rsid w:val="00E45AB8"/>
    <w:rsid w:val="00E46A83"/>
    <w:rsid w:val="00E64103"/>
    <w:rsid w:val="00E67891"/>
    <w:rsid w:val="00E728F4"/>
    <w:rsid w:val="00E853DF"/>
    <w:rsid w:val="00E91D0F"/>
    <w:rsid w:val="00EA5AE3"/>
    <w:rsid w:val="00EB75A6"/>
    <w:rsid w:val="00EC10D9"/>
    <w:rsid w:val="00EE229F"/>
    <w:rsid w:val="00EF0827"/>
    <w:rsid w:val="00F02A82"/>
    <w:rsid w:val="00F04A08"/>
    <w:rsid w:val="00F5068E"/>
    <w:rsid w:val="00F561E8"/>
    <w:rsid w:val="00F63A3D"/>
    <w:rsid w:val="00F91B93"/>
    <w:rsid w:val="00FA2FAD"/>
    <w:rsid w:val="00FA75B9"/>
    <w:rsid w:val="00FB44F3"/>
    <w:rsid w:val="00FE7E87"/>
    <w:rsid w:val="01050944"/>
    <w:rsid w:val="0AFE53BA"/>
    <w:rsid w:val="0CE074B3"/>
    <w:rsid w:val="0EF56F8E"/>
    <w:rsid w:val="10787CEF"/>
    <w:rsid w:val="17E23E67"/>
    <w:rsid w:val="1A3D12D5"/>
    <w:rsid w:val="1CE35889"/>
    <w:rsid w:val="20700ABB"/>
    <w:rsid w:val="22C14660"/>
    <w:rsid w:val="27416E93"/>
    <w:rsid w:val="27B03EBE"/>
    <w:rsid w:val="28BF71F2"/>
    <w:rsid w:val="2CF75313"/>
    <w:rsid w:val="2DDB2E87"/>
    <w:rsid w:val="304E0D74"/>
    <w:rsid w:val="3390171E"/>
    <w:rsid w:val="33B32FAD"/>
    <w:rsid w:val="347C6618"/>
    <w:rsid w:val="34BD5094"/>
    <w:rsid w:val="37310572"/>
    <w:rsid w:val="39A65A68"/>
    <w:rsid w:val="39E82BB3"/>
    <w:rsid w:val="39FD16EB"/>
    <w:rsid w:val="3A1439A9"/>
    <w:rsid w:val="3B00273E"/>
    <w:rsid w:val="3DBB413B"/>
    <w:rsid w:val="3F925EEC"/>
    <w:rsid w:val="40555947"/>
    <w:rsid w:val="40C30F21"/>
    <w:rsid w:val="446C2633"/>
    <w:rsid w:val="45E604ED"/>
    <w:rsid w:val="464A0752"/>
    <w:rsid w:val="4B851AD0"/>
    <w:rsid w:val="4BDF193C"/>
    <w:rsid w:val="4DDB31F5"/>
    <w:rsid w:val="4F5C39D0"/>
    <w:rsid w:val="50F978D6"/>
    <w:rsid w:val="51A476D1"/>
    <w:rsid w:val="5AAE2166"/>
    <w:rsid w:val="5BFD609E"/>
    <w:rsid w:val="5C1706E6"/>
    <w:rsid w:val="60C43183"/>
    <w:rsid w:val="632F43F6"/>
    <w:rsid w:val="63857C26"/>
    <w:rsid w:val="64AF5EEE"/>
    <w:rsid w:val="667D0554"/>
    <w:rsid w:val="6A22199E"/>
    <w:rsid w:val="6C1A459F"/>
    <w:rsid w:val="6F6168C0"/>
    <w:rsid w:val="73513D33"/>
    <w:rsid w:val="73872625"/>
    <w:rsid w:val="77F4552C"/>
    <w:rsid w:val="782A25CF"/>
    <w:rsid w:val="7AE00CFB"/>
    <w:rsid w:val="7C0F7CC8"/>
    <w:rsid w:val="7CE00428"/>
    <w:rsid w:val="7E4E0906"/>
    <w:rsid w:val="7F1F71B2"/>
    <w:rsid w:val="7F566A71"/>
    <w:rsid w:val="7FE40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lang w:val="en-US" w:eastAsia="zh-CN" w:bidi="ar-SA"/>
    </w:rPr>
  </w:style>
  <w:style w:type="paragraph" w:styleId="2">
    <w:name w:val="heading 2"/>
    <w:basedOn w:val="1"/>
    <w:next w:val="1"/>
    <w:unhideWhenUsed/>
    <w:qFormat/>
    <w:uiPriority w:val="9"/>
    <w:pPr>
      <w:keepNext/>
      <w:keepLines/>
      <w:spacing w:before="260" w:after="260" w:line="415" w:lineRule="auto"/>
      <w:outlineLvl w:val="1"/>
    </w:pPr>
    <w:rPr>
      <w:rFonts w:asciiTheme="majorHAnsi" w:hAnsiTheme="majorHAnsi" w:eastAsiaTheme="majorEastAsia" w:cstheme="majorBidi"/>
      <w:b/>
      <w:sz w:val="32"/>
    </w:rPr>
  </w:style>
  <w:style w:type="paragraph" w:styleId="3">
    <w:name w:val="heading 3"/>
    <w:basedOn w:val="1"/>
    <w:next w:val="1"/>
    <w:semiHidden/>
    <w:unhideWhenUsed/>
    <w:qFormat/>
    <w:uiPriority w:val="9"/>
    <w:pPr>
      <w:keepNext/>
      <w:keepLines/>
      <w:spacing w:before="260" w:after="260" w:line="415" w:lineRule="auto"/>
      <w:outlineLvl w:val="2"/>
    </w:pPr>
    <w:rPr>
      <w:b/>
      <w:sz w:val="32"/>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annotation text"/>
    <w:basedOn w:val="1"/>
    <w:qFormat/>
    <w:uiPriority w:val="0"/>
    <w:rPr>
      <w:rFonts w:ascii="Calibri" w:hAnsi="Calibri" w:eastAsia="宋体" w:cs="Calibri"/>
    </w:rPr>
  </w:style>
  <w:style w:type="paragraph" w:styleId="7">
    <w:name w:val="Body Text"/>
    <w:basedOn w:val="1"/>
    <w:qFormat/>
    <w:uiPriority w:val="0"/>
    <w:pPr>
      <w:ind w:left="637"/>
    </w:pPr>
    <w:rPr>
      <w:rFonts w:ascii="宋体" w:hAnsi="宋体" w:eastAsia="宋体" w:cs="宋体"/>
      <w:kern w:val="0"/>
    </w:rPr>
  </w:style>
  <w:style w:type="paragraph" w:styleId="8">
    <w:name w:val="footer"/>
    <w:basedOn w:val="1"/>
    <w:qFormat/>
    <w:uiPriority w:val="0"/>
    <w:rPr>
      <w:sz w:val="18"/>
    </w:rPr>
  </w:style>
  <w:style w:type="paragraph" w:styleId="9">
    <w:name w:val="header"/>
    <w:basedOn w:val="1"/>
    <w:qFormat/>
    <w:uiPriority w:val="0"/>
    <w:pPr>
      <w:pBdr>
        <w:bottom w:val="single" w:color="000000" w:sz="6" w:space="1"/>
      </w:pBdr>
      <w:jc w:val="center"/>
    </w:pPr>
    <w:rPr>
      <w:sz w:val="18"/>
    </w:rPr>
  </w:style>
  <w:style w:type="paragraph" w:styleId="10">
    <w:name w:val="Title"/>
    <w:basedOn w:val="1"/>
    <w:next w:val="1"/>
    <w:link w:val="33"/>
    <w:qFormat/>
    <w:uiPriority w:val="10"/>
    <w:pPr>
      <w:spacing w:before="240" w:after="60"/>
      <w:jc w:val="center"/>
      <w:outlineLvl w:val="0"/>
    </w:pPr>
    <w:rPr>
      <w:rFonts w:asciiTheme="majorHAnsi" w:hAnsiTheme="majorHAnsi" w:eastAsiaTheme="majorEastAsia" w:cstheme="majorBidi"/>
      <w:b/>
      <w:bCs/>
      <w:sz w:val="32"/>
      <w:szCs w:val="32"/>
    </w:rPr>
  </w:style>
  <w:style w:type="paragraph" w:styleId="11">
    <w:name w:val="Body Text First Indent"/>
    <w:basedOn w:val="7"/>
    <w:qFormat/>
    <w:uiPriority w:val="0"/>
    <w:pPr>
      <w:ind w:firstLine="420" w:firstLineChars="100"/>
    </w:pPr>
  </w:style>
  <w:style w:type="table" w:styleId="13">
    <w:name w:val="Table Grid"/>
    <w:basedOn w:val="12"/>
    <w:autoRedefine/>
    <w:qFormat/>
    <w:uiPriority w:val="59"/>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basedOn w:val="14"/>
    <w:qFormat/>
    <w:uiPriority w:val="0"/>
    <w:rPr>
      <w:b/>
    </w:rPr>
  </w:style>
  <w:style w:type="character" w:styleId="16">
    <w:name w:val="annotation reference"/>
    <w:qFormat/>
    <w:uiPriority w:val="0"/>
    <w:rPr>
      <w:sz w:val="21"/>
    </w:rPr>
  </w:style>
  <w:style w:type="character" w:customStyle="1" w:styleId="17">
    <w:name w:val="标题 3 字符"/>
    <w:basedOn w:val="14"/>
    <w:autoRedefine/>
    <w:qFormat/>
    <w:uiPriority w:val="0"/>
    <w:rPr>
      <w:b/>
      <w:kern w:val="2"/>
      <w:sz w:val="32"/>
    </w:rPr>
  </w:style>
  <w:style w:type="character" w:customStyle="1" w:styleId="18">
    <w:name w:val="标题 4 字符"/>
    <w:basedOn w:val="14"/>
    <w:autoRedefine/>
    <w:qFormat/>
    <w:uiPriority w:val="0"/>
    <w:rPr>
      <w:rFonts w:asciiTheme="majorHAnsi" w:hAnsiTheme="majorHAnsi" w:eastAsiaTheme="majorEastAsia" w:cstheme="majorBidi"/>
      <w:b/>
      <w:kern w:val="2"/>
      <w:sz w:val="28"/>
    </w:rPr>
  </w:style>
  <w:style w:type="character" w:customStyle="1" w:styleId="19">
    <w:name w:val="正文文本 字符"/>
    <w:basedOn w:val="14"/>
    <w:qFormat/>
    <w:uiPriority w:val="0"/>
    <w:rPr>
      <w:rFonts w:ascii="宋体" w:hAnsi="宋体" w:eastAsia="宋体" w:cs="宋体"/>
      <w:sz w:val="21"/>
    </w:rPr>
  </w:style>
  <w:style w:type="paragraph" w:customStyle="1" w:styleId="20">
    <w:name w:val="正文缩进_0"/>
    <w:basedOn w:val="21"/>
    <w:autoRedefine/>
    <w:qFormat/>
    <w:uiPriority w:val="0"/>
    <w:pPr>
      <w:ind w:firstLine="420"/>
    </w:pPr>
    <w:rPr>
      <w:rFonts w:ascii="Times New Roman" w:hAnsi="Times New Roman"/>
      <w:kern w:val="0"/>
    </w:rPr>
  </w:style>
  <w:style w:type="paragraph" w:customStyle="1" w:styleId="21">
    <w:name w:val="正文_1"/>
    <w:autoRedefine/>
    <w:qFormat/>
    <w:uiPriority w:val="0"/>
    <w:pPr>
      <w:widowControl w:val="0"/>
    </w:pPr>
    <w:rPr>
      <w:rFonts w:ascii="Calibri" w:hAnsi="Calibri" w:eastAsiaTheme="minorEastAsia" w:cstheme="minorBidi"/>
      <w:kern w:val="2"/>
      <w:sz w:val="21"/>
      <w:lang w:val="en-US" w:eastAsia="zh-CN" w:bidi="ar-SA"/>
    </w:rPr>
  </w:style>
  <w:style w:type="character" w:customStyle="1" w:styleId="22">
    <w:name w:val="批注文字 字符1"/>
    <w:autoRedefine/>
    <w:qFormat/>
    <w:uiPriority w:val="0"/>
    <w:rPr>
      <w:rFonts w:ascii="Calibri" w:hAnsi="Calibri" w:eastAsia="宋体" w:cs="Calibri"/>
      <w:kern w:val="2"/>
      <w:sz w:val="21"/>
    </w:rPr>
  </w:style>
  <w:style w:type="paragraph" w:customStyle="1" w:styleId="23">
    <w:name w:val="列出段落1"/>
    <w:basedOn w:val="1"/>
    <w:autoRedefine/>
    <w:qFormat/>
    <w:uiPriority w:val="0"/>
    <w:pPr>
      <w:ind w:firstLine="420" w:firstLineChars="200"/>
    </w:pPr>
    <w:rPr>
      <w:rFonts w:ascii="Times New Roman" w:hAnsi="Times New Roman" w:eastAsia="宋体" w:cs="Times New Roman"/>
    </w:rPr>
  </w:style>
  <w:style w:type="character" w:customStyle="1" w:styleId="24">
    <w:name w:val="正文缩进 Char_0"/>
    <w:autoRedefine/>
    <w:qFormat/>
    <w:uiPriority w:val="0"/>
    <w:rPr>
      <w:rFonts w:ascii="Times New Roman" w:hAnsi="Times New Roman" w:eastAsia="宋体" w:cs="Times New Roman"/>
      <w:sz w:val="21"/>
    </w:rPr>
  </w:style>
  <w:style w:type="character" w:customStyle="1" w:styleId="25">
    <w:name w:val="页脚 字符"/>
    <w:basedOn w:val="14"/>
    <w:qFormat/>
    <w:uiPriority w:val="0"/>
    <w:rPr>
      <w:kern w:val="2"/>
      <w:sz w:val="18"/>
    </w:rPr>
  </w:style>
  <w:style w:type="character" w:customStyle="1" w:styleId="26">
    <w:name w:val="页眉 字符"/>
    <w:basedOn w:val="14"/>
    <w:autoRedefine/>
    <w:qFormat/>
    <w:uiPriority w:val="0"/>
    <w:rPr>
      <w:kern w:val="2"/>
      <w:sz w:val="18"/>
    </w:rPr>
  </w:style>
  <w:style w:type="paragraph" w:styleId="27">
    <w:name w:val="List Paragraph"/>
    <w:basedOn w:val="1"/>
    <w:qFormat/>
    <w:uiPriority w:val="99"/>
    <w:pPr>
      <w:ind w:firstLine="420" w:firstLineChars="200"/>
    </w:pPr>
  </w:style>
  <w:style w:type="character" w:customStyle="1" w:styleId="28">
    <w:name w:val="列表段落 字符"/>
    <w:autoRedefine/>
    <w:qFormat/>
    <w:uiPriority w:val="0"/>
    <w:rPr>
      <w:kern w:val="2"/>
      <w:sz w:val="21"/>
    </w:rPr>
  </w:style>
  <w:style w:type="character" w:customStyle="1" w:styleId="29">
    <w:name w:val="批注文字 字符"/>
    <w:basedOn w:val="14"/>
    <w:autoRedefine/>
    <w:qFormat/>
    <w:uiPriority w:val="0"/>
    <w:rPr>
      <w:kern w:val="2"/>
      <w:sz w:val="21"/>
    </w:rPr>
  </w:style>
  <w:style w:type="paragraph" w:customStyle="1" w:styleId="30">
    <w:name w:val="监测指标、参考指标"/>
    <w:basedOn w:val="1"/>
    <w:qFormat/>
    <w:uiPriority w:val="0"/>
    <w:pPr>
      <w:outlineLvl w:val="1"/>
    </w:pPr>
    <w:rPr>
      <w:rFonts w:eastAsia="仿宋_GB2312"/>
      <w:b/>
      <w:sz w:val="28"/>
      <w:szCs w:val="28"/>
    </w:rPr>
  </w:style>
  <w:style w:type="paragraph" w:customStyle="1" w:styleId="31">
    <w:name w:val="各章标题（方案）"/>
    <w:basedOn w:val="10"/>
    <w:next w:val="1"/>
    <w:link w:val="32"/>
    <w:autoRedefine/>
    <w:qFormat/>
    <w:uiPriority w:val="0"/>
    <w:pPr>
      <w:numPr>
        <w:ilvl w:val="0"/>
        <w:numId w:val="1"/>
      </w:numPr>
      <w:spacing w:before="480" w:after="360"/>
    </w:pPr>
    <w:rPr>
      <w:rFonts w:ascii="黑体" w:hAnsi="黑体" w:eastAsia="黑体"/>
    </w:rPr>
  </w:style>
  <w:style w:type="character" w:customStyle="1" w:styleId="32">
    <w:name w:val="各章标题（方案） 字符"/>
    <w:basedOn w:val="33"/>
    <w:link w:val="31"/>
    <w:qFormat/>
    <w:uiPriority w:val="0"/>
    <w:rPr>
      <w:rFonts w:ascii="黑体" w:hAnsi="黑体" w:eastAsia="黑体" w:cstheme="majorBidi"/>
      <w:kern w:val="2"/>
      <w:sz w:val="32"/>
      <w:szCs w:val="32"/>
    </w:rPr>
  </w:style>
  <w:style w:type="character" w:customStyle="1" w:styleId="33">
    <w:name w:val="标题 字符"/>
    <w:basedOn w:val="14"/>
    <w:link w:val="10"/>
    <w:qFormat/>
    <w:uiPriority w:val="10"/>
    <w:rPr>
      <w:rFonts w:asciiTheme="majorHAnsi" w:hAnsiTheme="majorHAnsi" w:eastAsiaTheme="majorEastAsia" w:cstheme="majorBidi"/>
      <w:b/>
      <w:bCs/>
      <w:kern w:val="2"/>
      <w:sz w:val="32"/>
      <w:szCs w:val="32"/>
    </w:rPr>
  </w:style>
  <w:style w:type="paragraph" w:customStyle="1" w:styleId="34">
    <w:name w:val="修订1"/>
    <w:hidden/>
    <w:unhideWhenUsed/>
    <w:qFormat/>
    <w:uiPriority w:val="99"/>
    <w:rPr>
      <w:rFonts w:asciiTheme="minorHAnsi" w:hAnsiTheme="minorHAnsi" w:eastAsiaTheme="minorEastAsia" w:cstheme="minorBidi"/>
      <w:kern w:val="2"/>
      <w:sz w:val="21"/>
      <w:lang w:val="en-US" w:eastAsia="zh-CN" w:bidi="ar-SA"/>
    </w:rPr>
  </w:style>
  <w:style w:type="paragraph" w:customStyle="1" w:styleId="35">
    <w:name w:val="段落文字（正文）"/>
    <w:basedOn w:val="1"/>
    <w:link w:val="36"/>
    <w:qFormat/>
    <w:uiPriority w:val="0"/>
    <w:rPr>
      <w:szCs w:val="22"/>
    </w:rPr>
  </w:style>
  <w:style w:type="character" w:customStyle="1" w:styleId="36">
    <w:name w:val="段落文字（正文） 字符"/>
    <w:basedOn w:val="14"/>
    <w:link w:val="35"/>
    <w:qFormat/>
    <w:uiPriority w:val="0"/>
    <w:rPr>
      <w:rFonts w:asciiTheme="minorHAnsi" w:hAnsiTheme="minorHAnsi" w:eastAsiaTheme="minorEastAsia" w:cstheme="minorBidi"/>
      <w:kern w:val="2"/>
      <w:sz w:val="21"/>
      <w:szCs w:val="22"/>
    </w:rPr>
  </w:style>
  <w:style w:type="paragraph" w:customStyle="1" w:styleId="37">
    <w:name w:val="Table Text"/>
    <w:basedOn w:val="1"/>
    <w:semiHidden/>
    <w:qFormat/>
    <w:uiPriority w:val="0"/>
    <w:rPr>
      <w:rFonts w:ascii="Arial" w:hAnsi="Arial" w:eastAsia="Arial" w:cs="Arial"/>
      <w:sz w:val="21"/>
      <w:szCs w:val="21"/>
      <w:lang w:val="en-US" w:eastAsia="en-US" w:bidi="ar-SA"/>
    </w:rPr>
  </w:style>
  <w:style w:type="table" w:customStyle="1" w:styleId="38">
    <w:name w:val="Table Normal"/>
    <w:semiHidden/>
    <w:unhideWhenUsed/>
    <w:qFormat/>
    <w:uiPriority w:val="0"/>
    <w:tblPr>
      <w:tblCellMar>
        <w:top w:w="0" w:type="dxa"/>
        <w:left w:w="0" w:type="dxa"/>
        <w:bottom w:w="0" w:type="dxa"/>
        <w:right w:w="0" w:type="dxa"/>
      </w:tblCellMar>
    </w:tblPr>
  </w:style>
  <w:style w:type="character" w:customStyle="1" w:styleId="39">
    <w:name w:val="font61"/>
    <w:basedOn w:val="14"/>
    <w:uiPriority w:val="0"/>
    <w:rPr>
      <w:rFonts w:hint="eastAsia" w:ascii="宋体" w:hAnsi="宋体" w:eastAsia="宋体" w:cs="宋体"/>
      <w:color w:val="000000"/>
      <w:sz w:val="20"/>
      <w:szCs w:val="20"/>
      <w:u w:val="none"/>
    </w:rPr>
  </w:style>
  <w:style w:type="character" w:customStyle="1" w:styleId="40">
    <w:name w:val="font21"/>
    <w:basedOn w:val="14"/>
    <w:uiPriority w:val="0"/>
    <w:rPr>
      <w:rFonts w:hint="eastAsia" w:ascii="等线" w:hAnsi="等线" w:eastAsia="等线" w:cs="等线"/>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511</Words>
  <Characters>688</Characters>
  <Lines>21</Lines>
  <Paragraphs>6</Paragraphs>
  <TotalTime>172</TotalTime>
  <ScaleCrop>false</ScaleCrop>
  <LinksUpToDate>false</LinksUpToDate>
  <CharactersWithSpaces>690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2023-05-31T00:58:00Z</dcterms:created>
  <dc:creator>DingTalk</dc:creator>
  <dc:description>DingTalk Document</dc:description>
  <cp:lastModifiedBy>感恩的心</cp:lastModifiedBy>
  <dcterms:modified xsi:type="dcterms:W3CDTF">2025-07-11T09:25:18Z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0B75B2D4A7864FE6AFE867B341B9C42A_13</vt:lpwstr>
  </property>
  <property fmtid="{D5CDD505-2E9C-101B-9397-08002B2CF9AE}" pid="4" name="KSOTemplateDocerSaveRecord">
    <vt:lpwstr>eyJoZGlkIjoiYWQ1NmQ0NDE5NmMyM2YxODk4MmRjNmU3NzMyYjM0NjciLCJ1c2VySWQiOiI5ODIwMDQ0NDAifQ==</vt:lpwstr>
  </property>
</Properties>
</file>