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1"/>
        <w:ind w:firstLine="210"/>
        <w:rPr>
          <w:rFonts w:hint="eastAsia"/>
        </w:rPr>
      </w:pPr>
    </w:p>
    <w:p w14:paraId="447D0333">
      <w:pPr>
        <w:pStyle w:val="31"/>
        <w:rPr>
          <w:rFonts w:hint="eastAsia"/>
        </w:rPr>
      </w:pPr>
      <w:r>
        <w:rPr>
          <w:rFonts w:hint="eastAsia"/>
        </w:rPr>
        <w:t>项目背景</w:t>
      </w:r>
    </w:p>
    <w:p w14:paraId="5C5CC55B">
      <w:pPr>
        <w:pStyle w:val="35"/>
        <w:spacing w:line="48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019年，国家卫生健康委明确了对智慧医院的评价，分为智慧医疗、智慧服务和智慧管理三个维度。其中，智慧服务评价是从患者端考察医疗机构信息化与互联网医疗建设的应用水平。</w:t>
      </w:r>
    </w:p>
    <w:p w14:paraId="007A9992">
      <w:pPr>
        <w:pStyle w:val="35"/>
        <w:spacing w:line="480" w:lineRule="auto"/>
        <w:ind w:firstLine="480"/>
        <w:rPr>
          <w:rFonts w:hint="eastAsia" w:ascii="宋体" w:hAnsi="宋体" w:eastAsia="宋体" w:cs="宋体"/>
          <w:sz w:val="24"/>
          <w:szCs w:val="24"/>
        </w:rPr>
      </w:pPr>
      <w:r>
        <w:rPr>
          <w:rFonts w:hint="eastAsia" w:ascii="宋体" w:hAnsi="宋体" w:eastAsia="宋体" w:cs="宋体"/>
          <w:sz w:val="24"/>
          <w:szCs w:val="24"/>
        </w:rPr>
        <w:t>2023年国家医保局印发了《国家医疗保障局办公室关于实施医保服务十六项便民措施的通知》（医保办发〔2023〕16号文，推动实现医保电子凭证在就医购药全流程应用。参保群众不需持实体卡，凭医保电子凭证二维码或刷脸就可以看病买药。2023国家卫生健康委、国家中医药管理局印发了《关于开展改善就医感受提升患者体验主题活动的通知》，于2023-2025年在全国实施改善就医感受、提升患者体验主题活动，进一步解决人民群众看病就医的急难</w:t>
      </w:r>
      <w:bookmarkStart w:id="0" w:name="_GoBack"/>
      <w:bookmarkEnd w:id="0"/>
      <w:r>
        <w:rPr>
          <w:rFonts w:hint="eastAsia" w:ascii="宋体" w:hAnsi="宋体" w:eastAsia="宋体" w:cs="宋体"/>
          <w:sz w:val="24"/>
          <w:szCs w:val="24"/>
        </w:rPr>
        <w:t>愁盼问题，改善全过程就医感受，提升患者体验，保障人民群众享有公立医院高质量发展成果。</w:t>
      </w:r>
    </w:p>
    <w:p w14:paraId="056FCC65">
      <w:pPr>
        <w:rPr>
          <w:rFonts w:ascii="仿宋" w:hAnsi="仿宋" w:eastAsia="仿宋" w:cs="仿宋"/>
        </w:rPr>
      </w:pPr>
      <w:r>
        <w:rPr>
          <w:rFonts w:ascii="仿宋" w:hAnsi="仿宋" w:eastAsia="仿宋" w:cs="仿宋"/>
        </w:rPr>
        <w:br w:type="page"/>
      </w:r>
    </w:p>
    <w:p w14:paraId="64383757">
      <w:pPr>
        <w:rPr>
          <w:rFonts w:ascii="仿宋" w:hAnsi="仿宋" w:eastAsia="仿宋" w:cs="仿宋"/>
        </w:rPr>
      </w:pPr>
    </w:p>
    <w:p w14:paraId="74EAE72C">
      <w:pPr>
        <w:pStyle w:val="31"/>
      </w:pPr>
      <w:r>
        <w:rPr>
          <w:rFonts w:hint="eastAsia"/>
        </w:rPr>
        <w:t>项目建设清单</w:t>
      </w:r>
    </w:p>
    <w:tbl>
      <w:tblPr>
        <w:tblStyle w:val="12"/>
        <w:tblpPr w:leftFromText="180" w:rightFromText="180" w:vertAnchor="text" w:horzAnchor="page" w:tblpX="1895" w:tblpY="455"/>
        <w:tblOverlap w:val="never"/>
        <w:tblW w:w="93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63"/>
        <w:gridCol w:w="1233"/>
        <w:gridCol w:w="1596"/>
        <w:gridCol w:w="2512"/>
        <w:gridCol w:w="2588"/>
        <w:gridCol w:w="785"/>
      </w:tblGrid>
      <w:tr w14:paraId="7027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18ABE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39FC4E">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C7CBDB">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项目分项</w:t>
            </w: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BB88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A7E18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AA70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14D7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9" w:hRule="atLeast"/>
        </w:trPr>
        <w:tc>
          <w:tcPr>
            <w:tcW w:w="663"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10EA4E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33" w:type="dxa"/>
            <w:vMerge w:val="restart"/>
            <w:tcBorders>
              <w:top w:val="single" w:color="000000" w:sz="4" w:space="0"/>
              <w:left w:val="single" w:color="000000" w:sz="4" w:space="0"/>
              <w:right w:val="single" w:color="000000" w:sz="4" w:space="0"/>
            </w:tcBorders>
            <w:shd w:val="clear" w:color="auto" w:fill="FFFFFF" w:themeFill="background1"/>
            <w:vAlign w:val="center"/>
          </w:tcPr>
          <w:p w14:paraId="015E8E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iCs w:val="0"/>
                <w:caps w:val="0"/>
                <w:color w:val="454545"/>
                <w:spacing w:val="0"/>
                <w:sz w:val="21"/>
                <w:szCs w:val="21"/>
                <w:vertAlign w:val="baseline"/>
                <w:lang w:val="en-US" w:eastAsia="zh-CN"/>
              </w:rPr>
              <w:t>银医智慧服务项目</w:t>
            </w:r>
          </w:p>
        </w:tc>
        <w:tc>
          <w:tcPr>
            <w:tcW w:w="1596" w:type="dxa"/>
            <w:vMerge w:val="restart"/>
            <w:tcBorders>
              <w:top w:val="single" w:color="000000" w:sz="4" w:space="0"/>
              <w:left w:val="single" w:color="000000" w:sz="4" w:space="0"/>
              <w:right w:val="single" w:color="000000" w:sz="4" w:space="0"/>
            </w:tcBorders>
            <w:shd w:val="clear" w:color="auto" w:fill="FFFFFF" w:themeFill="background1"/>
            <w:vAlign w:val="center"/>
          </w:tcPr>
          <w:p w14:paraId="2FC7A3E4">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硬件部分</w:t>
            </w: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227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曲面屏多功能自助终端</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B811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68CF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2E7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0E5DA4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233" w:type="dxa"/>
            <w:vMerge w:val="continue"/>
            <w:tcBorders>
              <w:left w:val="single" w:color="000000" w:sz="4" w:space="0"/>
              <w:right w:val="single" w:color="000000" w:sz="4" w:space="0"/>
            </w:tcBorders>
            <w:shd w:val="clear" w:color="auto" w:fill="FFFFFF" w:themeFill="background1"/>
            <w:vAlign w:val="center"/>
          </w:tcPr>
          <w:p w14:paraId="3F7AFD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6" w:type="dxa"/>
            <w:vMerge w:val="continue"/>
            <w:tcBorders>
              <w:left w:val="single" w:color="000000" w:sz="4" w:space="0"/>
              <w:right w:val="single" w:color="000000" w:sz="4" w:space="0"/>
            </w:tcBorders>
            <w:shd w:val="clear" w:color="auto" w:fill="FFFFFF" w:themeFill="background1"/>
            <w:vAlign w:val="center"/>
          </w:tcPr>
          <w:p w14:paraId="25F5D4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9B5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直屏多功能自助终端</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EA0F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D4BD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DCB4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21AC1D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233" w:type="dxa"/>
            <w:vMerge w:val="continue"/>
            <w:tcBorders>
              <w:left w:val="single" w:color="000000" w:sz="4" w:space="0"/>
              <w:right w:val="single" w:color="000000" w:sz="4" w:space="0"/>
            </w:tcBorders>
            <w:shd w:val="clear" w:color="auto" w:fill="FFFFFF" w:themeFill="background1"/>
            <w:vAlign w:val="center"/>
          </w:tcPr>
          <w:p w14:paraId="5C8697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6" w:type="dxa"/>
            <w:vMerge w:val="continue"/>
            <w:tcBorders>
              <w:left w:val="single" w:color="000000" w:sz="4" w:space="0"/>
              <w:right w:val="single" w:color="000000" w:sz="4" w:space="0"/>
            </w:tcBorders>
            <w:shd w:val="clear" w:color="auto" w:fill="FFFFFF" w:themeFill="background1"/>
            <w:vAlign w:val="center"/>
          </w:tcPr>
          <w:p w14:paraId="3B03E0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493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报告自助终端</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1977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E257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CF2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1"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020C3A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p>
        </w:tc>
        <w:tc>
          <w:tcPr>
            <w:tcW w:w="1233" w:type="dxa"/>
            <w:vMerge w:val="continue"/>
            <w:tcBorders>
              <w:left w:val="single" w:color="000000" w:sz="4" w:space="0"/>
              <w:right w:val="single" w:color="000000" w:sz="4" w:space="0"/>
            </w:tcBorders>
            <w:shd w:val="clear" w:color="auto" w:fill="FFFFFF" w:themeFill="background1"/>
            <w:vAlign w:val="center"/>
          </w:tcPr>
          <w:p w14:paraId="63EA7D6B">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1596" w:type="dxa"/>
            <w:vMerge w:val="continue"/>
            <w:tcBorders>
              <w:left w:val="single" w:color="000000" w:sz="4" w:space="0"/>
              <w:right w:val="single" w:color="000000" w:sz="4" w:space="0"/>
            </w:tcBorders>
            <w:shd w:val="clear" w:color="auto" w:fill="FFFFFF" w:themeFill="background1"/>
            <w:vAlign w:val="center"/>
          </w:tcPr>
          <w:p w14:paraId="6377BD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17B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医保多功能自助终端</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FA10C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36</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53D0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63B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7"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081BE46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33" w:type="dxa"/>
            <w:vMerge w:val="continue"/>
            <w:tcBorders>
              <w:left w:val="single" w:color="000000" w:sz="4" w:space="0"/>
              <w:right w:val="single" w:color="000000" w:sz="4" w:space="0"/>
            </w:tcBorders>
            <w:shd w:val="clear" w:color="auto" w:fill="FFFFFF" w:themeFill="background1"/>
            <w:vAlign w:val="center"/>
          </w:tcPr>
          <w:p w14:paraId="6E940170">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4"/>
                <w:szCs w:val="24"/>
                <w:u w:val="none"/>
                <w:lang w:val="en-US" w:eastAsia="zh-CN" w:bidi="ar"/>
              </w:rPr>
            </w:pPr>
          </w:p>
        </w:tc>
        <w:tc>
          <w:tcPr>
            <w:tcW w:w="1596"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BC22240">
            <w:pPr>
              <w:keepNext w:val="0"/>
              <w:keepLines w:val="0"/>
              <w:widowControl/>
              <w:suppressLineNumbers w:val="0"/>
              <w:ind w:left="0" w:leftChars="0" w:firstLine="0" w:firstLineChars="0"/>
              <w:jc w:val="left"/>
              <w:textAlignment w:val="center"/>
              <w:rPr>
                <w:rFonts w:hint="eastAsia" w:ascii="宋体" w:hAnsi="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164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体检</w:t>
            </w:r>
            <w:r>
              <w:rPr>
                <w:rFonts w:hint="eastAsia" w:ascii="宋体" w:hAnsi="宋体" w:eastAsia="宋体" w:cs="宋体"/>
                <w:i w:val="0"/>
                <w:iCs w:val="0"/>
                <w:color w:val="000000"/>
                <w:kern w:val="0"/>
                <w:sz w:val="24"/>
                <w:szCs w:val="24"/>
                <w:u w:val="none"/>
                <w:lang w:val="en-US" w:eastAsia="zh-CN" w:bidi="ar"/>
              </w:rPr>
              <w:t>多功能自助服务终端</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6468C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E8D3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r>
      <w:tr w14:paraId="3110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6EB087A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1233" w:type="dxa"/>
            <w:vMerge w:val="continue"/>
            <w:tcBorders>
              <w:left w:val="single" w:color="000000" w:sz="4" w:space="0"/>
              <w:right w:val="single" w:color="000000" w:sz="4" w:space="0"/>
            </w:tcBorders>
            <w:shd w:val="clear" w:color="auto" w:fill="FFFFFF" w:themeFill="background1"/>
            <w:noWrap/>
            <w:vAlign w:val="center"/>
          </w:tcPr>
          <w:p w14:paraId="4919EA68">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1596"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2EFFE51E">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软件部分</w:t>
            </w: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5082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一站式自助综合业务系统（含智能主动式服务系统、医保刷脸就医系统）</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D4A2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2B54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6DC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2"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4638F85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1233" w:type="dxa"/>
            <w:vMerge w:val="continue"/>
            <w:tcBorders>
              <w:left w:val="single" w:color="000000" w:sz="4" w:space="0"/>
              <w:right w:val="single" w:color="000000" w:sz="4" w:space="0"/>
            </w:tcBorders>
            <w:shd w:val="clear" w:color="auto" w:fill="FFFFFF" w:themeFill="background1"/>
            <w:noWrap/>
            <w:vAlign w:val="center"/>
          </w:tcPr>
          <w:p w14:paraId="4519CA42">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1596" w:type="dxa"/>
            <w:vMerge w:val="continue"/>
            <w:tcBorders>
              <w:left w:val="single" w:color="000000" w:sz="4" w:space="0"/>
              <w:right w:val="single" w:color="000000" w:sz="4" w:space="0"/>
            </w:tcBorders>
            <w:shd w:val="clear" w:color="auto" w:fill="FFFFFF" w:themeFill="background1"/>
            <w:noWrap/>
            <w:vAlign w:val="center"/>
          </w:tcPr>
          <w:p w14:paraId="7528B1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3A66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综合支付平台</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14AD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F949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EFB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75E6EC4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1233" w:type="dxa"/>
            <w:vMerge w:val="continue"/>
            <w:tcBorders>
              <w:left w:val="single" w:color="000000" w:sz="4" w:space="0"/>
              <w:right w:val="single" w:color="000000" w:sz="4" w:space="0"/>
            </w:tcBorders>
            <w:shd w:val="clear" w:color="auto" w:fill="FFFFFF" w:themeFill="background1"/>
            <w:noWrap/>
            <w:vAlign w:val="center"/>
          </w:tcPr>
          <w:p w14:paraId="3D26ABD9">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1596" w:type="dxa"/>
            <w:vMerge w:val="continue"/>
            <w:tcBorders>
              <w:left w:val="single" w:color="000000" w:sz="4" w:space="0"/>
              <w:right w:val="single" w:color="000000" w:sz="4" w:space="0"/>
            </w:tcBorders>
            <w:shd w:val="clear" w:color="auto" w:fill="FFFFFF" w:themeFill="background1"/>
            <w:noWrap/>
            <w:vAlign w:val="center"/>
          </w:tcPr>
          <w:p w14:paraId="703018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D7CA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自助出入院结算系统</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76D2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FA18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E65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63" w:type="dxa"/>
            <w:vMerge w:val="continue"/>
            <w:tcBorders>
              <w:left w:val="single" w:color="000000" w:sz="4" w:space="0"/>
              <w:right w:val="single" w:color="000000" w:sz="4" w:space="0"/>
            </w:tcBorders>
            <w:shd w:val="clear" w:color="auto" w:fill="FFFFFF" w:themeFill="background1"/>
            <w:noWrap/>
            <w:vAlign w:val="center"/>
          </w:tcPr>
          <w:p w14:paraId="633E7EF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33" w:type="dxa"/>
            <w:vMerge w:val="continue"/>
            <w:tcBorders>
              <w:left w:val="single" w:color="000000" w:sz="4" w:space="0"/>
              <w:right w:val="single" w:color="000000" w:sz="4" w:space="0"/>
            </w:tcBorders>
            <w:shd w:val="clear" w:color="auto" w:fill="FFFFFF" w:themeFill="background1"/>
            <w:noWrap/>
            <w:vAlign w:val="center"/>
          </w:tcPr>
          <w:p w14:paraId="365407EC">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4"/>
                <w:szCs w:val="24"/>
                <w:u w:val="none"/>
                <w:lang w:val="en-US" w:eastAsia="zh-CN" w:bidi="ar"/>
              </w:rPr>
            </w:pPr>
          </w:p>
        </w:tc>
        <w:tc>
          <w:tcPr>
            <w:tcW w:w="1596" w:type="dxa"/>
            <w:vMerge w:val="continue"/>
            <w:tcBorders>
              <w:left w:val="single" w:color="000000" w:sz="4" w:space="0"/>
              <w:right w:val="single" w:color="000000" w:sz="4" w:space="0"/>
            </w:tcBorders>
            <w:shd w:val="clear" w:color="auto" w:fill="FFFFFF" w:themeFill="background1"/>
            <w:noWrap/>
            <w:vAlign w:val="center"/>
          </w:tcPr>
          <w:p w14:paraId="305DF8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5F3B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运维管理平台</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E52EE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18A00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r>
      <w:tr w14:paraId="37FE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8" w:hRule="atLeast"/>
        </w:trPr>
        <w:tc>
          <w:tcPr>
            <w:tcW w:w="663"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76E7132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p>
        </w:tc>
        <w:tc>
          <w:tcPr>
            <w:tcW w:w="1233"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7FD6D4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6"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6E178F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15C3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其他（接口对接、第三方接口对接、实施）</w:t>
            </w:r>
          </w:p>
        </w:tc>
        <w:tc>
          <w:tcPr>
            <w:tcW w:w="25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DC5A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AE0F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r>
    </w:tbl>
    <w:p w14:paraId="56DB5D61">
      <w:pPr>
        <w:rPr>
          <w:rFonts w:hint="eastAsia"/>
        </w:rPr>
      </w:pPr>
    </w:p>
    <w:p w14:paraId="79AD3CCA">
      <w:pPr>
        <w:pStyle w:val="31"/>
        <w:rPr>
          <w:rFonts w:hint="eastAsia"/>
        </w:rPr>
      </w:pPr>
      <w:r>
        <w:rPr>
          <w:rFonts w:hint="eastAsia"/>
        </w:rPr>
        <w:t>项目建设内容</w:t>
      </w:r>
    </w:p>
    <w:tbl>
      <w:tblPr>
        <w:tblStyle w:val="12"/>
        <w:tblpPr w:leftFromText="180" w:rightFromText="180" w:vertAnchor="text" w:horzAnchor="page" w:tblpX="1895" w:tblpY="455"/>
        <w:tblOverlap w:val="never"/>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74"/>
        <w:gridCol w:w="723"/>
        <w:gridCol w:w="801"/>
        <w:gridCol w:w="2182"/>
        <w:gridCol w:w="2707"/>
        <w:gridCol w:w="2270"/>
      </w:tblGrid>
      <w:tr w14:paraId="183F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5BF2E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BCCE9C">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7DCFC1">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项目分项</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9076E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B9683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46080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备注</w:t>
            </w:r>
          </w:p>
        </w:tc>
      </w:tr>
      <w:tr w14:paraId="2805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11" w:hRule="atLeast"/>
        </w:trPr>
        <w:tc>
          <w:tcPr>
            <w:tcW w:w="674"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7FB350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23" w:type="dxa"/>
            <w:vMerge w:val="restart"/>
            <w:tcBorders>
              <w:top w:val="single" w:color="000000" w:sz="4" w:space="0"/>
              <w:left w:val="single" w:color="000000" w:sz="4" w:space="0"/>
              <w:right w:val="single" w:color="000000" w:sz="4" w:space="0"/>
            </w:tcBorders>
            <w:shd w:val="clear" w:color="auto" w:fill="FFFFFF" w:themeFill="background1"/>
            <w:vAlign w:val="center"/>
          </w:tcPr>
          <w:p w14:paraId="2860D5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iCs w:val="0"/>
                <w:caps w:val="0"/>
                <w:color w:val="454545"/>
                <w:spacing w:val="0"/>
                <w:sz w:val="21"/>
                <w:szCs w:val="21"/>
                <w:vertAlign w:val="baseline"/>
                <w:lang w:val="en-US" w:eastAsia="zh-CN"/>
              </w:rPr>
              <w:t>银医智慧服务项目</w:t>
            </w: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4E8364A0">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硬件部分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86D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曲面屏多功能自助终端</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0B63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曲面屏3</w:t>
            </w:r>
            <w:r>
              <w:rPr>
                <w:rFonts w:hint="eastAsia" w:ascii="宋体" w:hAnsi="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寸多功能自助终端</w:t>
            </w:r>
            <w:r>
              <w:rPr>
                <w:rFonts w:hint="eastAsia" w:ascii="宋体" w:hAnsi="宋体" w:cs="宋体"/>
                <w:i w:val="0"/>
                <w:iCs w:val="0"/>
                <w:color w:val="000000"/>
                <w:kern w:val="0"/>
                <w:sz w:val="24"/>
                <w:szCs w:val="24"/>
                <w:u w:val="none"/>
                <w:lang w:val="en-US" w:eastAsia="zh-CN" w:bidi="ar"/>
              </w:rPr>
              <w:t>，支持挂号，缴费，打印等功能。</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BAC5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161F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47"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59FC6E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723" w:type="dxa"/>
            <w:vMerge w:val="continue"/>
            <w:tcBorders>
              <w:left w:val="single" w:color="000000" w:sz="4" w:space="0"/>
              <w:right w:val="single" w:color="000000" w:sz="4" w:space="0"/>
            </w:tcBorders>
            <w:shd w:val="clear" w:color="auto" w:fill="FFFFFF" w:themeFill="background1"/>
            <w:vAlign w:val="center"/>
          </w:tcPr>
          <w:p w14:paraId="2F0210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dxa"/>
            <w:vMerge w:val="continue"/>
            <w:tcBorders>
              <w:left w:val="single" w:color="000000" w:sz="4" w:space="0"/>
              <w:right w:val="single" w:color="000000" w:sz="4" w:space="0"/>
            </w:tcBorders>
            <w:shd w:val="clear" w:color="auto" w:fill="FFFFFF" w:themeFill="background1"/>
            <w:vAlign w:val="center"/>
          </w:tcPr>
          <w:p w14:paraId="20D015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31D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直屏多功能自助终端</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CC93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直屏3</w:t>
            </w:r>
            <w:r>
              <w:rPr>
                <w:rFonts w:hint="eastAsia" w:ascii="宋体" w:hAnsi="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寸多功能自助终端，</w:t>
            </w:r>
            <w:r>
              <w:rPr>
                <w:rFonts w:hint="eastAsia" w:ascii="宋体" w:hAnsi="宋体" w:cs="宋体"/>
                <w:i w:val="0"/>
                <w:iCs w:val="0"/>
                <w:color w:val="000000"/>
                <w:kern w:val="0"/>
                <w:sz w:val="24"/>
                <w:szCs w:val="24"/>
                <w:u w:val="none"/>
                <w:lang w:val="en-US" w:eastAsia="zh-CN" w:bidi="ar"/>
              </w:rPr>
              <w:t>支持挂号，缴费，打印等功能，</w:t>
            </w:r>
            <w:r>
              <w:rPr>
                <w:rFonts w:hint="eastAsia" w:ascii="宋体" w:hAnsi="宋体" w:eastAsia="宋体" w:cs="宋体"/>
                <w:i w:val="0"/>
                <w:iCs w:val="0"/>
                <w:color w:val="000000"/>
                <w:kern w:val="0"/>
                <w:sz w:val="24"/>
                <w:szCs w:val="24"/>
                <w:u w:val="none"/>
                <w:lang w:val="en-US" w:eastAsia="zh-CN" w:bidi="ar"/>
              </w:rPr>
              <w:t>带标签打印模块</w:t>
            </w:r>
            <w:r>
              <w:rPr>
                <w:rFonts w:hint="eastAsia" w:ascii="宋体" w:hAnsi="宋体" w:cs="宋体"/>
                <w:i w:val="0"/>
                <w:iCs w:val="0"/>
                <w:color w:val="000000"/>
                <w:kern w:val="0"/>
                <w:sz w:val="24"/>
                <w:szCs w:val="24"/>
                <w:u w:val="none"/>
                <w:lang w:val="en-US" w:eastAsia="zh-CN" w:bidi="ar"/>
              </w:rPr>
              <w:t>。</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C8C5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5B4E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0"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206261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723" w:type="dxa"/>
            <w:vMerge w:val="continue"/>
            <w:tcBorders>
              <w:left w:val="single" w:color="000000" w:sz="4" w:space="0"/>
              <w:right w:val="single" w:color="000000" w:sz="4" w:space="0"/>
            </w:tcBorders>
            <w:shd w:val="clear" w:color="auto" w:fill="FFFFFF" w:themeFill="background1"/>
            <w:vAlign w:val="center"/>
          </w:tcPr>
          <w:p w14:paraId="53F259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dxa"/>
            <w:vMerge w:val="continue"/>
            <w:tcBorders>
              <w:left w:val="single" w:color="000000" w:sz="4" w:space="0"/>
              <w:right w:val="single" w:color="000000" w:sz="4" w:space="0"/>
            </w:tcBorders>
            <w:shd w:val="clear" w:color="auto" w:fill="FFFFFF" w:themeFill="background1"/>
            <w:vAlign w:val="center"/>
          </w:tcPr>
          <w:p w14:paraId="2E1D89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0EA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报告自助终端</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EDBE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报告打印终端</w:t>
            </w:r>
            <w:r>
              <w:rPr>
                <w:rFonts w:hint="eastAsia" w:ascii="宋体" w:hAnsi="宋体" w:cs="宋体"/>
                <w:i w:val="0"/>
                <w:iCs w:val="0"/>
                <w:color w:val="000000"/>
                <w:kern w:val="0"/>
                <w:sz w:val="24"/>
                <w:szCs w:val="24"/>
                <w:u w:val="none"/>
                <w:lang w:val="en-US" w:eastAsia="zh-CN" w:bidi="ar"/>
              </w:rPr>
              <w:t>。</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6D92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18E5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67"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7A0D10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p>
        </w:tc>
        <w:tc>
          <w:tcPr>
            <w:tcW w:w="723" w:type="dxa"/>
            <w:vMerge w:val="continue"/>
            <w:tcBorders>
              <w:left w:val="single" w:color="000000" w:sz="4" w:space="0"/>
              <w:right w:val="single" w:color="000000" w:sz="4" w:space="0"/>
            </w:tcBorders>
            <w:shd w:val="clear" w:color="auto" w:fill="FFFFFF" w:themeFill="background1"/>
            <w:vAlign w:val="center"/>
          </w:tcPr>
          <w:p w14:paraId="76F65FCB">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801" w:type="dxa"/>
            <w:vMerge w:val="continue"/>
            <w:tcBorders>
              <w:left w:val="single" w:color="000000" w:sz="4" w:space="0"/>
              <w:right w:val="single" w:color="000000" w:sz="4" w:space="0"/>
            </w:tcBorders>
            <w:shd w:val="clear" w:color="auto" w:fill="FFFFFF" w:themeFill="background1"/>
            <w:vAlign w:val="center"/>
          </w:tcPr>
          <w:p w14:paraId="4E332C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077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医保多功能自助终端</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C19357">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直屏3</w:t>
            </w:r>
            <w:r>
              <w:rPr>
                <w:rFonts w:hint="eastAsia" w:ascii="宋体" w:hAnsi="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寸多功能自助终端。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带医保刷脸模块。</w:t>
            </w:r>
            <w:r>
              <w:rPr>
                <w:rFonts w:hint="eastAsia" w:ascii="宋体" w:hAnsi="宋体" w:cs="宋体"/>
                <w:i w:val="0"/>
                <w:iCs w:val="0"/>
                <w:color w:val="000000"/>
                <w:kern w:val="0"/>
                <w:sz w:val="24"/>
                <w:szCs w:val="24"/>
                <w:u w:val="none"/>
                <w:lang w:val="en-US" w:eastAsia="zh-CN" w:bidi="ar"/>
              </w:rPr>
              <w:t>支持挂号，缴费，打印等功能。</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0CAF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7D66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0"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0BC9C7F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723" w:type="dxa"/>
            <w:vMerge w:val="continue"/>
            <w:tcBorders>
              <w:left w:val="single" w:color="000000" w:sz="4" w:space="0"/>
              <w:right w:val="single" w:color="000000" w:sz="4" w:space="0"/>
            </w:tcBorders>
            <w:shd w:val="clear" w:color="auto" w:fill="FFFFFF" w:themeFill="background1"/>
            <w:vAlign w:val="center"/>
          </w:tcPr>
          <w:p w14:paraId="53F7520C">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4"/>
                <w:szCs w:val="24"/>
                <w:u w:val="none"/>
                <w:lang w:val="en-US" w:eastAsia="zh-CN" w:bidi="ar"/>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4C8D456">
            <w:pPr>
              <w:keepNext w:val="0"/>
              <w:keepLines w:val="0"/>
              <w:widowControl/>
              <w:suppressLineNumbers w:val="0"/>
              <w:ind w:left="0" w:leftChars="0" w:firstLine="0" w:firstLineChars="0"/>
              <w:jc w:val="left"/>
              <w:textAlignment w:val="center"/>
              <w:rPr>
                <w:rFonts w:hint="eastAsia" w:ascii="宋体" w:hAnsi="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52C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体检</w:t>
            </w:r>
            <w:r>
              <w:rPr>
                <w:rFonts w:hint="eastAsia" w:ascii="宋体" w:hAnsi="宋体" w:eastAsia="宋体" w:cs="宋体"/>
                <w:i w:val="0"/>
                <w:iCs w:val="0"/>
                <w:color w:val="000000"/>
                <w:kern w:val="0"/>
                <w:sz w:val="24"/>
                <w:szCs w:val="24"/>
                <w:u w:val="none"/>
                <w:lang w:val="en-US" w:eastAsia="zh-CN" w:bidi="ar"/>
              </w:rPr>
              <w:t>多功能自助服务终端</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A6C92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直屏43寸体检科定制自助设备</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C04BE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r>
      <w:tr w14:paraId="65D0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39"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55FBA52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723" w:type="dxa"/>
            <w:vMerge w:val="continue"/>
            <w:tcBorders>
              <w:left w:val="single" w:color="000000" w:sz="4" w:space="0"/>
              <w:right w:val="single" w:color="000000" w:sz="4" w:space="0"/>
            </w:tcBorders>
            <w:shd w:val="clear" w:color="auto" w:fill="FFFFFF" w:themeFill="background1"/>
            <w:noWrap/>
            <w:vAlign w:val="center"/>
          </w:tcPr>
          <w:p w14:paraId="5838515B">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6B48B7F2">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软件部分</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073F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一站式自助综合业务系统（含智能主动式服务系统、医保刷脸就医系统）</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E39A53">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eastAsia"/>
                <w:lang w:val="en-US" w:eastAsia="zh-CN"/>
              </w:rPr>
              <w:t>1、支持</w:t>
            </w:r>
            <w:r>
              <w:rPr>
                <w:rFonts w:hint="eastAsia" w:ascii="宋体" w:hAnsi="宋体" w:eastAsia="宋体" w:cs="宋体"/>
                <w:i w:val="0"/>
                <w:iCs w:val="0"/>
                <w:color w:val="000000"/>
                <w:sz w:val="24"/>
                <w:szCs w:val="24"/>
                <w:u w:val="none"/>
                <w:lang w:val="en-US" w:eastAsia="zh-CN"/>
              </w:rPr>
              <w:t>自助系终端办理建档、挂号、缴费、查询、打印等业务。</w:t>
            </w:r>
            <w:r>
              <w:rPr>
                <w:rFonts w:hint="eastAsia" w:ascii="宋体" w:hAnsi="宋体" w:eastAsia="宋体" w:cs="宋体"/>
                <w:i w:val="0"/>
                <w:iCs w:val="0"/>
                <w:color w:val="000000"/>
                <w:sz w:val="24"/>
                <w:szCs w:val="24"/>
                <w:u w:val="none"/>
                <w:lang w:val="en-US" w:eastAsia="zh-CN"/>
              </w:rPr>
              <w:br w:type="textWrapping"/>
            </w:r>
            <w:r>
              <w:rPr>
                <w:rFonts w:hint="eastAsia" w:ascii="宋体" w:hAnsi="宋体" w:eastAsia="宋体" w:cs="宋体"/>
                <w:i w:val="0"/>
                <w:iCs w:val="0"/>
                <w:color w:val="000000"/>
                <w:sz w:val="24"/>
                <w:szCs w:val="24"/>
                <w:u w:val="none"/>
                <w:lang w:val="en-US" w:eastAsia="zh-CN"/>
              </w:rPr>
              <w:t>2、支持</w:t>
            </w:r>
            <w:r>
              <w:rPr>
                <w:rFonts w:hint="eastAsia" w:ascii="宋体" w:hAnsi="宋体" w:eastAsia="宋体" w:cs="宋体"/>
                <w:i w:val="0"/>
                <w:iCs w:val="0"/>
                <w:color w:val="000000"/>
                <w:kern w:val="0"/>
                <w:sz w:val="24"/>
                <w:szCs w:val="24"/>
                <w:u w:val="none"/>
                <w:lang w:val="en-US" w:eastAsia="zh-CN" w:bidi="ar"/>
              </w:rPr>
              <w:t>医保电子凭证刷脸激活</w:t>
            </w:r>
            <w:r>
              <w:rPr>
                <w:rFonts w:hint="eastAsia" w:ascii="宋体" w:hAnsi="宋体" w:cs="宋体"/>
                <w:i w:val="0"/>
                <w:iCs w:val="0"/>
                <w:color w:val="000000"/>
                <w:kern w:val="0"/>
                <w:sz w:val="24"/>
                <w:szCs w:val="24"/>
                <w:u w:val="none"/>
                <w:lang w:val="en-US" w:eastAsia="zh-CN" w:bidi="ar"/>
              </w:rPr>
              <w:t>；医保</w:t>
            </w:r>
            <w:r>
              <w:rPr>
                <w:rFonts w:hint="eastAsia" w:ascii="宋体" w:hAnsi="宋体" w:eastAsia="宋体" w:cs="宋体"/>
                <w:i w:val="0"/>
                <w:iCs w:val="0"/>
                <w:color w:val="000000"/>
                <w:kern w:val="0"/>
                <w:sz w:val="24"/>
                <w:szCs w:val="24"/>
                <w:u w:val="none"/>
                <w:lang w:val="en-US" w:eastAsia="zh-CN" w:bidi="ar"/>
              </w:rPr>
              <w:t>就医服务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医保信息查询、办理等</w:t>
            </w:r>
            <w:r>
              <w:rPr>
                <w:rFonts w:hint="eastAsia" w:ascii="宋体" w:hAnsi="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智能服务引导模式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智能化推送办理业务，流程指引</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老年版</w:t>
            </w:r>
            <w:r>
              <w:rPr>
                <w:rFonts w:hint="eastAsia" w:ascii="宋体" w:hAnsi="宋体" w:cs="宋体"/>
                <w:i w:val="0"/>
                <w:iCs w:val="0"/>
                <w:color w:val="000000"/>
                <w:kern w:val="0"/>
                <w:sz w:val="24"/>
                <w:szCs w:val="24"/>
                <w:u w:val="none"/>
                <w:lang w:val="en-US" w:eastAsia="zh-CN" w:bidi="ar"/>
              </w:rPr>
              <w:t>UI，双语模式。</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C042DC">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sz w:val="24"/>
                <w:szCs w:val="24"/>
                <w:u w:val="none"/>
                <w:lang w:val="en-US"/>
              </w:rPr>
            </w:pPr>
          </w:p>
        </w:tc>
      </w:tr>
      <w:tr w14:paraId="4AC8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1"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687E105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723" w:type="dxa"/>
            <w:vMerge w:val="continue"/>
            <w:tcBorders>
              <w:left w:val="single" w:color="000000" w:sz="4" w:space="0"/>
              <w:right w:val="single" w:color="000000" w:sz="4" w:space="0"/>
            </w:tcBorders>
            <w:shd w:val="clear" w:color="auto" w:fill="FFFFFF" w:themeFill="background1"/>
            <w:noWrap/>
            <w:vAlign w:val="center"/>
          </w:tcPr>
          <w:p w14:paraId="7D627845">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801" w:type="dxa"/>
            <w:vMerge w:val="continue"/>
            <w:tcBorders>
              <w:left w:val="single" w:color="000000" w:sz="4" w:space="0"/>
              <w:right w:val="single" w:color="000000" w:sz="4" w:space="0"/>
            </w:tcBorders>
            <w:shd w:val="clear" w:color="auto" w:fill="FFFFFF" w:themeFill="background1"/>
            <w:noWrap/>
            <w:vAlign w:val="center"/>
          </w:tcPr>
          <w:p w14:paraId="2659FA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DFBA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综合支付平台</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F3FB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lang w:val="en-US" w:eastAsia="zh-CN"/>
              </w:rPr>
              <w:t>支持</w:t>
            </w:r>
            <w:r>
              <w:rPr>
                <w:rFonts w:hint="eastAsia" w:ascii="宋体" w:hAnsi="宋体" w:eastAsia="宋体" w:cs="宋体"/>
                <w:i w:val="0"/>
                <w:iCs w:val="0"/>
                <w:color w:val="000000"/>
                <w:sz w:val="24"/>
                <w:szCs w:val="24"/>
                <w:u w:val="none"/>
                <w:lang w:val="en-US" w:eastAsia="zh-CN"/>
              </w:rPr>
              <w:t>自助业务系统与综合支付平台对接服务。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91A8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p>
        </w:tc>
      </w:tr>
      <w:tr w14:paraId="4B2B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1"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631D4B9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p>
        </w:tc>
        <w:tc>
          <w:tcPr>
            <w:tcW w:w="723" w:type="dxa"/>
            <w:vMerge w:val="continue"/>
            <w:tcBorders>
              <w:left w:val="single" w:color="000000" w:sz="4" w:space="0"/>
              <w:right w:val="single" w:color="000000" w:sz="4" w:space="0"/>
            </w:tcBorders>
            <w:shd w:val="clear" w:color="auto" w:fill="FFFFFF" w:themeFill="background1"/>
            <w:noWrap/>
            <w:vAlign w:val="center"/>
          </w:tcPr>
          <w:p w14:paraId="060D4EC7">
            <w:pPr>
              <w:keepNext w:val="0"/>
              <w:keepLines w:val="0"/>
              <w:widowControl/>
              <w:suppressLineNumbers w:val="0"/>
              <w:ind w:left="0" w:leftChars="0" w:firstLine="0" w:firstLineChars="0"/>
              <w:jc w:val="center"/>
              <w:textAlignment w:val="center"/>
              <w:rPr>
                <w:rFonts w:hint="eastAsia" w:ascii="宋体" w:hAnsi="宋体" w:cs="宋体"/>
                <w:i w:val="0"/>
                <w:iCs w:val="0"/>
                <w:color w:val="000000"/>
                <w:sz w:val="24"/>
                <w:szCs w:val="24"/>
                <w:u w:val="none"/>
                <w:lang w:val="en-US" w:eastAsia="zh-CN"/>
              </w:rPr>
            </w:pPr>
          </w:p>
        </w:tc>
        <w:tc>
          <w:tcPr>
            <w:tcW w:w="801" w:type="dxa"/>
            <w:vMerge w:val="continue"/>
            <w:tcBorders>
              <w:left w:val="single" w:color="000000" w:sz="4" w:space="0"/>
              <w:right w:val="single" w:color="000000" w:sz="4" w:space="0"/>
            </w:tcBorders>
            <w:shd w:val="clear" w:color="auto" w:fill="FFFFFF" w:themeFill="background1"/>
            <w:noWrap/>
            <w:vAlign w:val="center"/>
          </w:tcPr>
          <w:p w14:paraId="71B69A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C85C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自助出入院结算系统</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EE16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支持自助终端办理入院业务，出院结算等。</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281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p>
        </w:tc>
      </w:tr>
      <w:tr w14:paraId="292A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1" w:hRule="atLeast"/>
        </w:trPr>
        <w:tc>
          <w:tcPr>
            <w:tcW w:w="674" w:type="dxa"/>
            <w:vMerge w:val="continue"/>
            <w:tcBorders>
              <w:left w:val="single" w:color="000000" w:sz="4" w:space="0"/>
              <w:right w:val="single" w:color="000000" w:sz="4" w:space="0"/>
            </w:tcBorders>
            <w:shd w:val="clear" w:color="auto" w:fill="FFFFFF" w:themeFill="background1"/>
            <w:noWrap/>
            <w:vAlign w:val="center"/>
          </w:tcPr>
          <w:p w14:paraId="3F5374F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723" w:type="dxa"/>
            <w:vMerge w:val="continue"/>
            <w:tcBorders>
              <w:left w:val="single" w:color="000000" w:sz="4" w:space="0"/>
              <w:right w:val="single" w:color="000000" w:sz="4" w:space="0"/>
            </w:tcBorders>
            <w:shd w:val="clear" w:color="auto" w:fill="FFFFFF" w:themeFill="background1"/>
            <w:noWrap/>
            <w:vAlign w:val="center"/>
          </w:tcPr>
          <w:p w14:paraId="2FB0B49E">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4"/>
                <w:szCs w:val="24"/>
                <w:u w:val="none"/>
                <w:lang w:val="en-US" w:eastAsia="zh-CN" w:bidi="ar"/>
              </w:rPr>
            </w:pPr>
          </w:p>
        </w:tc>
        <w:tc>
          <w:tcPr>
            <w:tcW w:w="801" w:type="dxa"/>
            <w:vMerge w:val="continue"/>
            <w:tcBorders>
              <w:left w:val="single" w:color="000000" w:sz="4" w:space="0"/>
              <w:right w:val="single" w:color="000000" w:sz="4" w:space="0"/>
            </w:tcBorders>
            <w:shd w:val="clear" w:color="auto" w:fill="FFFFFF" w:themeFill="background1"/>
            <w:noWrap/>
            <w:vAlign w:val="center"/>
          </w:tcPr>
          <w:p w14:paraId="1046EE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0313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运维管理平台</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258B1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自助业务系统硬件后台监控，运维管理</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E805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p>
        </w:tc>
      </w:tr>
      <w:tr w14:paraId="767A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3" w:hRule="atLeast"/>
        </w:trPr>
        <w:tc>
          <w:tcPr>
            <w:tcW w:w="674"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4068C75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p>
        </w:tc>
        <w:tc>
          <w:tcPr>
            <w:tcW w:w="723"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4F7F3E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567450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791E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其他（接口对接、第三方接口对接、实施）</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7670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与院方HIS、LIS、PACS、集成平台等对接服务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F635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lang w:val="en-US" w:eastAsia="zh-CN"/>
              </w:rPr>
            </w:pPr>
          </w:p>
        </w:tc>
      </w:tr>
    </w:tbl>
    <w:p w14:paraId="1DC037F6">
      <w:pPr>
        <w:rPr>
          <w:rFonts w:hint="eastAsia"/>
        </w:rPr>
      </w:pPr>
    </w:p>
    <w:p w14:paraId="4406DF72">
      <w:pPr>
        <w:pStyle w:val="31"/>
        <w:rPr>
          <w:rFonts w:hint="eastAsia"/>
        </w:rPr>
      </w:pPr>
      <w:r>
        <w:rPr>
          <w:rFonts w:hint="eastAsia"/>
        </w:rPr>
        <w:t>项目预算说明</w:t>
      </w:r>
    </w:p>
    <w:p w14:paraId="21E8A838">
      <w:pPr>
        <w:spacing w:line="360" w:lineRule="auto"/>
        <w:ind w:firstLine="420" w:firstLineChars="200"/>
        <w:rPr>
          <w:rFonts w:ascii="Arial" w:hAnsi="Arial" w:eastAsia="Arial" w:cs="Arial"/>
          <w:sz w:val="21"/>
          <w:szCs w:val="21"/>
        </w:rPr>
        <w:sectPr>
          <w:pgSz w:w="11906" w:h="16839"/>
          <w:pgMar w:top="1431" w:right="1690" w:bottom="0" w:left="1687" w:header="0" w:footer="0" w:gutter="0"/>
          <w:cols w:space="720" w:num="1"/>
        </w:sectPr>
      </w:pPr>
      <w:r>
        <w:rPr>
          <w:rFonts w:hint="eastAsia" w:ascii="宋体" w:hAnsi="宋体" w:eastAsia="宋体"/>
        </w:rPr>
        <w:t>根据建设内容给出项目申请预算表或给出市场询价报告(不限于其他医院类似项目的合同价，相关网站类似项目中标价或咨询相关</w:t>
      </w:r>
    </w:p>
    <w:p w14:paraId="38DB0A3C">
      <w:pPr>
        <w:spacing w:line="360" w:lineRule="auto"/>
        <w:rPr>
          <w:rFonts w:hint="eastAsia"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664B2"/>
    <w:multiLevelType w:val="multilevel"/>
    <w:tmpl w:val="449664B2"/>
    <w:lvl w:ilvl="0" w:tentative="0">
      <w:start w:val="1"/>
      <w:numFmt w:val="chineseCountingThousand"/>
      <w:pStyle w:val="31"/>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05350"/>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0FA8"/>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172D1"/>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D7104"/>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3341C"/>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AFE53BA"/>
    <w:rsid w:val="0EF56F8E"/>
    <w:rsid w:val="10787CEF"/>
    <w:rsid w:val="17E23E67"/>
    <w:rsid w:val="1CE35889"/>
    <w:rsid w:val="201A4C38"/>
    <w:rsid w:val="20700ABB"/>
    <w:rsid w:val="22C14660"/>
    <w:rsid w:val="267404C2"/>
    <w:rsid w:val="26765EE6"/>
    <w:rsid w:val="27B03EBE"/>
    <w:rsid w:val="28BF71F2"/>
    <w:rsid w:val="2A575922"/>
    <w:rsid w:val="2CF75313"/>
    <w:rsid w:val="2DDB2E87"/>
    <w:rsid w:val="304E0D74"/>
    <w:rsid w:val="347C6618"/>
    <w:rsid w:val="37310572"/>
    <w:rsid w:val="39FD16EB"/>
    <w:rsid w:val="3B00273E"/>
    <w:rsid w:val="3EC373FD"/>
    <w:rsid w:val="3F925EEC"/>
    <w:rsid w:val="40555947"/>
    <w:rsid w:val="40C30F21"/>
    <w:rsid w:val="45E604ED"/>
    <w:rsid w:val="4B851AD0"/>
    <w:rsid w:val="4DDB31F5"/>
    <w:rsid w:val="51A476D1"/>
    <w:rsid w:val="58B5125F"/>
    <w:rsid w:val="5AAE2166"/>
    <w:rsid w:val="5C1706E6"/>
    <w:rsid w:val="632F43F6"/>
    <w:rsid w:val="63857C26"/>
    <w:rsid w:val="64AF5EEE"/>
    <w:rsid w:val="6A22199E"/>
    <w:rsid w:val="6F6168C0"/>
    <w:rsid w:val="73513D33"/>
    <w:rsid w:val="73872625"/>
    <w:rsid w:val="748B272A"/>
    <w:rsid w:val="782A25CF"/>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7"/>
    <w:qFormat/>
    <w:uiPriority w:val="0"/>
    <w:pPr>
      <w:ind w:firstLine="420" w:firstLineChars="100"/>
    </w:pPr>
  </w:style>
  <w:style w:type="table" w:styleId="13">
    <w:name w:val="Table Grid"/>
    <w:basedOn w:val="12"/>
    <w:autoRedefine/>
    <w:qFormat/>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annotation referenc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firstLineChars="200"/>
    </w:pPr>
    <w:rPr>
      <w:rFonts w:ascii="Times New Roman" w:hAnsi="Times New Roman" w:eastAsia="宋体"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qFormat/>
    <w:uiPriority w:val="99"/>
    <w:pPr>
      <w:ind w:firstLine="420" w:firstLineChars="20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qFormat/>
    <w:uiPriority w:val="0"/>
    <w:pPr>
      <w:outlineLvl w:val="1"/>
    </w:pPr>
    <w:rPr>
      <w:rFonts w:eastAsia="仿宋_GB2312"/>
      <w:b/>
      <w:sz w:val="28"/>
      <w:szCs w:val="28"/>
    </w:rPr>
  </w:style>
  <w:style w:type="paragraph" w:customStyle="1" w:styleId="31">
    <w:name w:val="各章标题（方案）"/>
    <w:basedOn w:val="10"/>
    <w:next w:val="1"/>
    <w:link w:val="32"/>
    <w:autoRedefine/>
    <w:qFormat/>
    <w:uiPriority w:val="0"/>
    <w:pPr>
      <w:numPr>
        <w:ilvl w:val="0"/>
        <w:numId w:val="1"/>
      </w:numPr>
      <w:spacing w:before="480" w:after="360"/>
    </w:pPr>
    <w:rPr>
      <w:rFonts w:ascii="黑体" w:hAnsi="黑体" w:eastAsia="黑体"/>
    </w:rPr>
  </w:style>
  <w:style w:type="character" w:customStyle="1" w:styleId="32">
    <w:name w:val="各章标题（方案） 字符"/>
    <w:basedOn w:val="33"/>
    <w:link w:val="31"/>
    <w:qFormat/>
    <w:uiPriority w:val="0"/>
    <w:rPr>
      <w:rFonts w:ascii="黑体" w:hAnsi="黑体" w:eastAsia="黑体" w:cstheme="majorBidi"/>
      <w:kern w:val="2"/>
      <w:sz w:val="32"/>
      <w:szCs w:val="32"/>
    </w:rPr>
  </w:style>
  <w:style w:type="character" w:customStyle="1" w:styleId="33">
    <w:name w:val="标题 字符"/>
    <w:basedOn w:val="14"/>
    <w:link w:val="10"/>
    <w:qFormat/>
    <w:uiPriority w:val="10"/>
    <w:rPr>
      <w:rFonts w:asciiTheme="majorHAnsi" w:hAnsiTheme="majorHAnsi" w:eastAsiaTheme="majorEastAsia" w:cstheme="majorBidi"/>
      <w:b/>
      <w:bCs/>
      <w:kern w:val="2"/>
      <w:sz w:val="32"/>
      <w:szCs w:val="32"/>
    </w:rPr>
  </w:style>
  <w:style w:type="paragraph" w:customStyle="1" w:styleId="34">
    <w:name w:val="修订1"/>
    <w:hidden/>
    <w:unhideWhenUsed/>
    <w:qFormat/>
    <w:uiPriority w:val="99"/>
    <w:rPr>
      <w:rFonts w:asciiTheme="minorHAnsi" w:hAnsiTheme="minorHAnsi" w:eastAsiaTheme="minorEastAsia" w:cstheme="minorBidi"/>
      <w:kern w:val="2"/>
      <w:sz w:val="21"/>
      <w:lang w:val="en-US" w:eastAsia="zh-CN" w:bidi="ar-SA"/>
    </w:rPr>
  </w:style>
  <w:style w:type="paragraph" w:customStyle="1" w:styleId="35">
    <w:name w:val="段落文字（正文）"/>
    <w:basedOn w:val="1"/>
    <w:link w:val="36"/>
    <w:qFormat/>
    <w:uiPriority w:val="0"/>
    <w:rPr>
      <w:szCs w:val="22"/>
    </w:rPr>
  </w:style>
  <w:style w:type="character" w:customStyle="1" w:styleId="36">
    <w:name w:val="段落文字（正文） 字符"/>
    <w:basedOn w:val="14"/>
    <w:link w:val="35"/>
    <w:qFormat/>
    <w:uiPriority w:val="0"/>
    <w:rPr>
      <w:rFonts w:asciiTheme="minorHAnsi" w:hAnsiTheme="minorHAnsi" w:eastAsiaTheme="minorEastAsia" w:cstheme="minorBidi"/>
      <w:kern w:val="2"/>
      <w:sz w:val="21"/>
      <w:szCs w:val="22"/>
    </w:rPr>
  </w:style>
  <w:style w:type="paragraph" w:customStyle="1" w:styleId="37">
    <w:name w:val="Table Text"/>
    <w:basedOn w:val="1"/>
    <w:semiHidden/>
    <w:qFormat/>
    <w:uiPriority w:val="0"/>
    <w:rPr>
      <w:rFonts w:ascii="Arial" w:hAnsi="Arial" w:eastAsia="Arial" w:cs="Arial"/>
      <w:sz w:val="21"/>
      <w:szCs w:val="21"/>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1025</Words>
  <Characters>1066</Characters>
  <Lines>21</Lines>
  <Paragraphs>6</Paragraphs>
  <TotalTime>0</TotalTime>
  <ScaleCrop>false</ScaleCrop>
  <LinksUpToDate>false</LinksUpToDate>
  <CharactersWithSpaces>1066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感恩的心</cp:lastModifiedBy>
  <dcterms:modified xsi:type="dcterms:W3CDTF">2025-06-13T10:19:55Z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0B75B2D4A7864FE6AFE867B341B9C42A_13</vt:lpwstr>
  </property>
  <property fmtid="{D5CDD505-2E9C-101B-9397-08002B2CF9AE}" pid="4" name="KSOTemplateDocerSaveRecord">
    <vt:lpwstr>eyJoZGlkIjoiYWQ1NmQ0NDE5NmMyM2YxODk4MmRjNmU3NzMyYjM0NjciLCJ1c2VySWQiOiI5ODIwMDQ0NDAifQ==</vt:lpwstr>
  </property>
</Properties>
</file>