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分项报价请附后！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表格内容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numPr>
          <w:ilvl w:val="0"/>
          <w:numId w:val="1"/>
        </w:numPr>
        <w:ind w:left="63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1ECC"/>
    <w:multiLevelType w:val="singleLevel"/>
    <w:tmpl w:val="A9601EC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281B2311"/>
    <w:rsid w:val="02C65882"/>
    <w:rsid w:val="05A82C80"/>
    <w:rsid w:val="05F15968"/>
    <w:rsid w:val="19F228AE"/>
    <w:rsid w:val="1D39130F"/>
    <w:rsid w:val="1D722258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7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2023-07-21T09:05:00Z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CE6C2EBE839B49EC8C23CC0E4AB6E535</vt:lpwstr>
  </property>
</Properties>
</file>