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b/>
          <w:sz w:val="36"/>
        </w:rPr>
      </w:pPr>
      <w:r>
        <w:rPr>
          <w:rFonts w:hint="eastAsia" w:ascii="宋体" w:hAnsi="宋体" w:eastAsia="宋体"/>
          <w:b/>
          <w:sz w:val="36"/>
        </w:rPr>
        <w:t>智能财务报销系统项目</w:t>
      </w:r>
    </w:p>
    <w:p>
      <w:pPr>
        <w:jc w:val="center"/>
        <w:rPr>
          <w:rFonts w:ascii="宋体" w:hAnsi="宋体" w:eastAsia="宋体"/>
          <w:b/>
          <w:sz w:val="36"/>
        </w:rPr>
      </w:pPr>
      <w:r>
        <w:rPr>
          <w:rFonts w:hint="eastAsia" w:ascii="宋体" w:hAnsi="宋体" w:eastAsia="宋体"/>
          <w:b/>
          <w:sz w:val="36"/>
        </w:rPr>
        <w:t>用户需求书</w:t>
      </w:r>
    </w:p>
    <w:p>
      <w:pPr>
        <w:pStyle w:val="2"/>
        <w:numPr>
          <w:ilvl w:val="0"/>
          <w:numId w:val="1"/>
        </w:numPr>
        <w:rPr>
          <w:rFonts w:ascii="宋体" w:hAnsi="宋体" w:eastAsia="宋体"/>
          <w:sz w:val="28"/>
        </w:rPr>
      </w:pPr>
      <w:r>
        <w:rPr>
          <w:rFonts w:ascii="宋体" w:hAnsi="宋体" w:eastAsia="宋体"/>
        </w:rPr>
        <w:t>项目</w:t>
      </w:r>
      <w:r>
        <w:rPr>
          <w:rFonts w:hint="eastAsia" w:ascii="宋体" w:hAnsi="宋体" w:eastAsia="宋体"/>
        </w:rPr>
        <w:t>背景</w:t>
      </w:r>
    </w:p>
    <w:p>
      <w:pPr>
        <w:spacing w:line="360" w:lineRule="auto"/>
        <w:ind w:firstLine="480" w:firstLineChars="200"/>
        <w:jc w:val="both"/>
        <w:rPr>
          <w:rFonts w:hint="eastAsia" w:ascii="仿宋" w:hAnsi="仿宋" w:eastAsia="仿宋" w:cs="Times New Roman"/>
          <w:iCs/>
          <w:sz w:val="24"/>
          <w:szCs w:val="24"/>
        </w:rPr>
      </w:pPr>
      <w:r>
        <w:rPr>
          <w:rFonts w:hint="eastAsia" w:ascii="仿宋" w:hAnsi="仿宋" w:eastAsia="仿宋" w:cs="Times New Roman"/>
          <w:iCs/>
          <w:sz w:val="24"/>
          <w:szCs w:val="24"/>
        </w:rPr>
        <w:t>根据国卫财务发〔2020〕27号《关于加强公立医院运营管理的指导意见》、国卫财务发〔2020〕31号《关于印发公立医院内部控制管理制度实施办法的通知》等多部委联合发布的医院财务管理体系建设文件，按照“平台化、一体化、数据化”的设计思路，引入现代医院管理的思想和理念，利用当前主流的移动互联、大数据等新一代信息技术，基于统一的技术平台及应用平台，建立以全面预算、智能报销、成本管理为核心的智能化信息系统，产生颗粒度更细、完整度更高的数据信息，实现运营与医疗的高效协同，规范临床诊疗行为，持续优化、改善医疗服务行为，降低医院运行成本，实现医疗质量和医疗成本的有效平衡。</w:t>
      </w:r>
    </w:p>
    <w:p>
      <w:pPr>
        <w:spacing w:line="360" w:lineRule="auto"/>
        <w:ind w:firstLine="480" w:firstLineChars="200"/>
        <w:jc w:val="both"/>
        <w:rPr>
          <w:rFonts w:hint="default" w:ascii="仿宋" w:hAnsi="仿宋" w:eastAsia="仿宋" w:cs="Times New Roman"/>
          <w:iCs/>
          <w:sz w:val="24"/>
          <w:szCs w:val="24"/>
          <w:lang w:val="en-US" w:eastAsia="zh-CN"/>
        </w:rPr>
      </w:pPr>
      <w:r>
        <w:rPr>
          <w:rFonts w:hint="eastAsia" w:ascii="仿宋" w:hAnsi="仿宋" w:eastAsia="仿宋" w:cs="Times New Roman"/>
          <w:iCs/>
          <w:sz w:val="24"/>
          <w:szCs w:val="24"/>
          <w:lang w:eastAsia="zh-CN"/>
        </w:rPr>
        <w:t>随着</w:t>
      </w:r>
      <w:r>
        <w:rPr>
          <w:rFonts w:hint="eastAsia" w:ascii="仿宋" w:hAnsi="仿宋" w:eastAsia="仿宋" w:cs="Times New Roman"/>
          <w:iCs/>
          <w:sz w:val="24"/>
          <w:szCs w:val="24"/>
          <w:lang w:val="en-US" w:eastAsia="zh-CN"/>
        </w:rPr>
        <w:t>医院</w:t>
      </w:r>
      <w:r>
        <w:rPr>
          <w:rFonts w:hint="eastAsia" w:ascii="仿宋" w:hAnsi="仿宋" w:eastAsia="仿宋" w:cs="Times New Roman"/>
          <w:iCs/>
          <w:sz w:val="24"/>
          <w:szCs w:val="24"/>
          <w:lang w:eastAsia="zh-CN"/>
        </w:rPr>
        <w:t>的建设发展</w:t>
      </w:r>
      <w:r>
        <w:rPr>
          <w:rFonts w:hint="eastAsia" w:ascii="仿宋" w:hAnsi="仿宋" w:eastAsia="仿宋" w:cs="Times New Roman"/>
          <w:iCs/>
          <w:sz w:val="24"/>
          <w:szCs w:val="24"/>
        </w:rPr>
        <w:t>，</w:t>
      </w:r>
      <w:r>
        <w:rPr>
          <w:rFonts w:hint="eastAsia" w:ascii="仿宋" w:hAnsi="仿宋" w:eastAsia="仿宋" w:cs="Times New Roman"/>
          <w:iCs/>
          <w:sz w:val="24"/>
          <w:szCs w:val="24"/>
          <w:lang w:eastAsia="zh-CN"/>
        </w:rPr>
        <w:t>报账数量逐渐增多</w:t>
      </w:r>
      <w:r>
        <w:rPr>
          <w:rFonts w:hint="eastAsia" w:ascii="仿宋" w:hAnsi="仿宋" w:eastAsia="仿宋" w:cs="Times New Roman"/>
          <w:iCs/>
          <w:sz w:val="24"/>
          <w:szCs w:val="24"/>
        </w:rPr>
        <w:t>，</w:t>
      </w:r>
      <w:r>
        <w:rPr>
          <w:rFonts w:hint="eastAsia" w:ascii="仿宋" w:hAnsi="仿宋" w:eastAsia="仿宋" w:cs="Times New Roman"/>
          <w:iCs/>
          <w:sz w:val="24"/>
          <w:szCs w:val="24"/>
          <w:lang w:eastAsia="zh-CN"/>
        </w:rPr>
        <w:t>对财务报销管理工作提出了更高的要求，</w:t>
      </w:r>
      <w:r>
        <w:rPr>
          <w:rFonts w:hint="eastAsia" w:ascii="仿宋" w:hAnsi="仿宋" w:eastAsia="仿宋" w:cs="Times New Roman"/>
          <w:iCs/>
          <w:sz w:val="24"/>
          <w:szCs w:val="24"/>
        </w:rPr>
        <w:t>应当关注资金的合理运用，加强对资金的</w:t>
      </w:r>
      <w:r>
        <w:rPr>
          <w:rFonts w:hint="eastAsia" w:ascii="仿宋" w:hAnsi="仿宋" w:eastAsia="仿宋" w:cs="Times New Roman"/>
          <w:iCs/>
          <w:sz w:val="24"/>
          <w:szCs w:val="24"/>
          <w:lang w:val="en-US" w:eastAsia="zh-CN"/>
        </w:rPr>
        <w:t>监管</w:t>
      </w:r>
      <w:r>
        <w:rPr>
          <w:rFonts w:hint="eastAsia" w:ascii="仿宋" w:hAnsi="仿宋" w:eastAsia="仿宋" w:cs="Times New Roman"/>
          <w:iCs/>
          <w:sz w:val="24"/>
          <w:szCs w:val="24"/>
        </w:rPr>
        <w:t>。为有效解决</w:t>
      </w:r>
      <w:r>
        <w:rPr>
          <w:rFonts w:hint="eastAsia" w:ascii="仿宋" w:hAnsi="仿宋" w:eastAsia="仿宋" w:cs="Times New Roman"/>
          <w:iCs/>
          <w:sz w:val="24"/>
          <w:szCs w:val="24"/>
          <w:lang w:val="en-US" w:eastAsia="zh-CN"/>
        </w:rPr>
        <w:t>费用报销</w:t>
      </w:r>
      <w:r>
        <w:rPr>
          <w:rFonts w:hint="eastAsia" w:ascii="仿宋" w:hAnsi="仿宋" w:eastAsia="仿宋" w:cs="Times New Roman"/>
          <w:iCs/>
          <w:sz w:val="24"/>
          <w:szCs w:val="24"/>
        </w:rPr>
        <w:t>问题、减轻</w:t>
      </w:r>
      <w:r>
        <w:rPr>
          <w:rFonts w:hint="eastAsia" w:ascii="仿宋" w:hAnsi="仿宋" w:eastAsia="仿宋" w:cs="Times New Roman"/>
          <w:iCs/>
          <w:sz w:val="24"/>
          <w:szCs w:val="24"/>
          <w:lang w:eastAsia="zh-CN"/>
        </w:rPr>
        <w:t>流程</w:t>
      </w:r>
      <w:r>
        <w:rPr>
          <w:rFonts w:hint="eastAsia" w:ascii="仿宋" w:hAnsi="仿宋" w:eastAsia="仿宋" w:cs="Times New Roman"/>
          <w:iCs/>
          <w:sz w:val="24"/>
          <w:szCs w:val="24"/>
        </w:rPr>
        <w:t>负担，</w:t>
      </w:r>
      <w:r>
        <w:rPr>
          <w:rFonts w:hint="eastAsia" w:ascii="仿宋" w:hAnsi="仿宋" w:eastAsia="仿宋" w:cs="Times New Roman"/>
          <w:iCs/>
          <w:sz w:val="24"/>
          <w:szCs w:val="24"/>
          <w:lang w:val="en-US" w:eastAsia="zh-CN"/>
        </w:rPr>
        <w:t>需要采购一套</w:t>
      </w:r>
      <w:r>
        <w:rPr>
          <w:rFonts w:hint="eastAsia" w:ascii="仿宋" w:hAnsi="仿宋" w:eastAsia="仿宋" w:cs="Times New Roman"/>
          <w:iCs/>
          <w:sz w:val="24"/>
          <w:szCs w:val="24"/>
        </w:rPr>
        <w:t>智能报销系统</w:t>
      </w:r>
      <w:r>
        <w:rPr>
          <w:rFonts w:hint="eastAsia" w:ascii="仿宋" w:hAnsi="仿宋" w:eastAsia="仿宋" w:cs="Times New Roman"/>
          <w:iCs/>
          <w:sz w:val="24"/>
          <w:szCs w:val="24"/>
          <w:lang w:eastAsia="zh-CN"/>
        </w:rPr>
        <w:t>，</w:t>
      </w:r>
      <w:r>
        <w:rPr>
          <w:rFonts w:hint="eastAsia" w:ascii="仿宋" w:hAnsi="仿宋" w:eastAsia="仿宋" w:cs="Times New Roman"/>
          <w:iCs/>
          <w:sz w:val="24"/>
          <w:szCs w:val="24"/>
          <w:lang w:val="en-US" w:eastAsia="zh-CN"/>
        </w:rPr>
        <w:t>通过智能财务报销模式的使用，实现财务系统之间的数据交换，从而促使信息更加透明化、及时化，提高财务管理水平。</w:t>
      </w:r>
    </w:p>
    <w:p>
      <w:pPr>
        <w:pStyle w:val="2"/>
        <w:numPr>
          <w:ilvl w:val="0"/>
          <w:numId w:val="1"/>
        </w:numPr>
        <w:rPr>
          <w:rFonts w:ascii="宋体" w:hAnsi="宋体" w:eastAsia="宋体"/>
          <w:sz w:val="28"/>
        </w:rPr>
      </w:pPr>
      <w:r>
        <w:rPr>
          <w:rFonts w:hint="eastAsia" w:ascii="宋体" w:hAnsi="宋体" w:eastAsia="宋体"/>
          <w:sz w:val="28"/>
        </w:rPr>
        <w:t>项目建设清单</w:t>
      </w:r>
    </w:p>
    <w:tbl>
      <w:tblPr>
        <w:tblStyle w:val="11"/>
        <w:tblW w:w="4998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2"/>
        <w:gridCol w:w="4622"/>
        <w:gridCol w:w="1275"/>
        <w:gridCol w:w="18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53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kern w:val="0"/>
                <w:sz w:val="24"/>
                <w:szCs w:val="24"/>
              </w:rPr>
              <w:t>序号</w:t>
            </w:r>
          </w:p>
        </w:tc>
        <w:tc>
          <w:tcPr>
            <w:tcW w:w="2712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kern w:val="0"/>
                <w:sz w:val="24"/>
                <w:szCs w:val="24"/>
                <w:lang w:val="en-US" w:eastAsia="zh-CN"/>
              </w:rPr>
              <w:t>系统名称</w:t>
            </w:r>
          </w:p>
        </w:tc>
        <w:tc>
          <w:tcPr>
            <w:tcW w:w="748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b/>
                <w:kern w:val="0"/>
                <w:sz w:val="24"/>
                <w:szCs w:val="24"/>
                <w:lang w:val="en-US" w:eastAsia="zh-CN"/>
              </w:rPr>
              <w:t>数量</w:t>
            </w:r>
          </w:p>
        </w:tc>
        <w:tc>
          <w:tcPr>
            <w:tcW w:w="1085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kern w:val="0"/>
                <w:sz w:val="24"/>
                <w:szCs w:val="24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4" w:hRule="atLeast"/>
        </w:trPr>
        <w:tc>
          <w:tcPr>
            <w:tcW w:w="453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2712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  <w:lang w:val="en-US" w:eastAsia="zh-CN"/>
              </w:rPr>
              <w:t>智能财务报销系统</w:t>
            </w:r>
          </w:p>
        </w:tc>
        <w:tc>
          <w:tcPr>
            <w:tcW w:w="748" w:type="pct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1套</w:t>
            </w:r>
          </w:p>
        </w:tc>
        <w:tc>
          <w:tcPr>
            <w:tcW w:w="1085" w:type="pct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无</w:t>
            </w:r>
          </w:p>
        </w:tc>
      </w:tr>
    </w:tbl>
    <w:p>
      <w:pPr>
        <w:spacing w:before="68" w:line="360" w:lineRule="auto"/>
        <w:ind w:right="115"/>
        <w:rPr>
          <w:rFonts w:ascii="宋体" w:hAnsi="宋体" w:eastAsia="宋体" w:cs="宋体"/>
          <w:spacing w:val="-4"/>
          <w:sz w:val="24"/>
          <w:szCs w:val="24"/>
        </w:rPr>
      </w:pPr>
    </w:p>
    <w:p>
      <w:pPr>
        <w:pStyle w:val="2"/>
        <w:numPr>
          <w:ilvl w:val="0"/>
          <w:numId w:val="1"/>
        </w:numPr>
        <w:rPr>
          <w:rFonts w:ascii="宋体" w:hAnsi="宋体" w:eastAsia="宋体"/>
          <w:sz w:val="28"/>
        </w:rPr>
      </w:pPr>
      <w:r>
        <w:rPr>
          <w:rFonts w:hint="eastAsia" w:ascii="宋体" w:hAnsi="宋体" w:eastAsia="宋体"/>
          <w:sz w:val="28"/>
        </w:rPr>
        <w:t>项目建设</w:t>
      </w:r>
      <w:r>
        <w:rPr>
          <w:rFonts w:hint="eastAsia" w:ascii="宋体" w:hAnsi="宋体" w:eastAsia="宋体"/>
          <w:sz w:val="28"/>
          <w:lang w:val="en-US" w:eastAsia="zh-CN"/>
        </w:rPr>
        <w:t>内容</w:t>
      </w:r>
    </w:p>
    <w:tbl>
      <w:tblPr>
        <w:tblStyle w:val="10"/>
        <w:tblW w:w="8642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1418"/>
        <w:gridCol w:w="65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i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i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" w:hAnsi="仿宋" w:eastAsia="仿宋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bCs/>
                <w:iCs/>
                <w:sz w:val="24"/>
                <w:szCs w:val="24"/>
              </w:rPr>
              <w:t>功能模块</w:t>
            </w:r>
          </w:p>
        </w:tc>
        <w:tc>
          <w:tcPr>
            <w:tcW w:w="652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1957"/>
              <w:rPr>
                <w:rFonts w:ascii="仿宋" w:hAnsi="仿宋" w:eastAsia="仿宋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bCs/>
                <w:iCs/>
                <w:sz w:val="24"/>
                <w:szCs w:val="24"/>
              </w:rPr>
              <w:t>详细技术要求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i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b/>
                <w:bCs/>
                <w:iCs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i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iCs/>
                <w:color w:val="000000"/>
                <w:kern w:val="0"/>
                <w:sz w:val="24"/>
                <w:szCs w:val="24"/>
              </w:rPr>
              <w:t>员工报销</w:t>
            </w:r>
          </w:p>
        </w:tc>
        <w:tc>
          <w:tcPr>
            <w:tcW w:w="6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" w:hAnsi="仿宋" w:eastAsia="仿宋" w:cs="Times New Roman"/>
                <w:i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iCs/>
                <w:sz w:val="24"/>
                <w:szCs w:val="24"/>
              </w:rPr>
              <w:t>（</w:t>
            </w:r>
            <w:r>
              <w:rPr>
                <w:rFonts w:ascii="仿宋" w:hAnsi="仿宋" w:eastAsia="仿宋" w:cs="Times New Roman"/>
                <w:iCs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Times New Roman"/>
                <w:iCs/>
                <w:sz w:val="24"/>
                <w:szCs w:val="24"/>
              </w:rPr>
              <w:t>）业务费用申请单，支持自定义各类申请单据，包含但不限于交通费、快递费、餐费、打印费、审计费、论文编辑费、维修费、其他费用等业务经费的申请。通过申请单与预算系统关联，可以将预算管控点前移至业务发生之前，满足管理中的内控需求。</w:t>
            </w:r>
          </w:p>
          <w:p>
            <w:pPr>
              <w:spacing w:line="360" w:lineRule="auto"/>
              <w:rPr>
                <w:rFonts w:ascii="仿宋" w:hAnsi="仿宋" w:eastAsia="仿宋" w:cs="Times New Roman"/>
                <w:i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iCs/>
                <w:sz w:val="24"/>
                <w:szCs w:val="24"/>
              </w:rPr>
              <w:t>（</w:t>
            </w:r>
            <w:r>
              <w:rPr>
                <w:rFonts w:ascii="仿宋" w:hAnsi="仿宋" w:eastAsia="仿宋" w:cs="Times New Roman"/>
                <w:iCs/>
                <w:sz w:val="24"/>
                <w:szCs w:val="24"/>
              </w:rPr>
              <w:t>2</w:t>
            </w:r>
            <w:r>
              <w:rPr>
                <w:rFonts w:hint="eastAsia" w:ascii="仿宋" w:hAnsi="仿宋" w:eastAsia="仿宋" w:cs="Times New Roman"/>
                <w:iCs/>
                <w:sz w:val="24"/>
                <w:szCs w:val="24"/>
              </w:rPr>
              <w:t>）个人借款单支持上传附件，其审批流程可以根据管理需求定义。系统支持前款不清后款不借、借款逾期预警等管理。</w:t>
            </w:r>
          </w:p>
          <w:p>
            <w:pPr>
              <w:spacing w:line="360" w:lineRule="auto"/>
              <w:rPr>
                <w:rFonts w:ascii="仿宋" w:hAnsi="仿宋" w:eastAsia="仿宋" w:cs="Times New Roman"/>
                <w:i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iCs/>
                <w:sz w:val="24"/>
                <w:szCs w:val="24"/>
              </w:rPr>
              <w:t>（</w:t>
            </w:r>
            <w:r>
              <w:rPr>
                <w:rFonts w:ascii="仿宋" w:hAnsi="仿宋" w:eastAsia="仿宋" w:cs="Times New Roman"/>
                <w:iCs/>
                <w:sz w:val="24"/>
                <w:szCs w:val="24"/>
              </w:rPr>
              <w:t>3</w:t>
            </w:r>
            <w:r>
              <w:rPr>
                <w:rFonts w:hint="eastAsia" w:ascii="仿宋" w:hAnsi="仿宋" w:eastAsia="仿宋" w:cs="Times New Roman"/>
                <w:iCs/>
                <w:sz w:val="24"/>
                <w:szCs w:val="24"/>
              </w:rPr>
              <w:t>）采用业务单据形式，用于员工自主发起各类还款申请。</w:t>
            </w:r>
          </w:p>
          <w:p>
            <w:pPr>
              <w:spacing w:line="360" w:lineRule="auto"/>
              <w:rPr>
                <w:rFonts w:ascii="仿宋" w:hAnsi="仿宋" w:eastAsia="仿宋" w:cs="宋体"/>
                <w:i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iCs/>
                <w:color w:val="000000"/>
                <w:sz w:val="24"/>
                <w:szCs w:val="24"/>
              </w:rPr>
              <w:t>（4）对各种费用类型，支持全员报账填写，生成各类报账单，有效减轻财务人员工作量。支持</w:t>
            </w:r>
            <w:r>
              <w:rPr>
                <w:rFonts w:ascii="仿宋" w:hAnsi="仿宋" w:eastAsia="仿宋" w:cs="宋体"/>
                <w:iCs/>
                <w:color w:val="000000"/>
                <w:sz w:val="24"/>
                <w:szCs w:val="24"/>
              </w:rPr>
              <w:t>PC端、APP入口，实现对不同类型费用的报报销申请填写。可由申请单关联生成，也可以直接新增。不同报账类型，支持定制不同的报销单显示信息（比如差旅费用显示出发地、到达地、时间、交通方式等；日常费用则不用显示这些内容）。报销过程中支持上传原始票据影像，审核过程可实时查看。支持灵活定义审批流程，针对不同类型的报账单据可配置不同的审批流程。</w:t>
            </w:r>
          </w:p>
          <w:p>
            <w:pPr>
              <w:spacing w:line="360" w:lineRule="auto"/>
              <w:rPr>
                <w:rFonts w:ascii="仿宋" w:hAnsi="仿宋" w:eastAsia="仿宋" w:cs="宋体"/>
                <w:i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iCs/>
                <w:color w:val="000000"/>
                <w:kern w:val="0"/>
                <w:sz w:val="24"/>
                <w:szCs w:val="24"/>
              </w:rPr>
              <w:t>（5）上传及查询报销人待报销发票。</w:t>
            </w:r>
          </w:p>
          <w:p>
            <w:pPr>
              <w:spacing w:line="360" w:lineRule="auto"/>
              <w:rPr>
                <w:rFonts w:ascii="仿宋" w:hAnsi="仿宋" w:eastAsia="仿宋" w:cs="宋体"/>
                <w:i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iCs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ascii="仿宋" w:hAnsi="仿宋" w:eastAsia="仿宋" w:cs="宋体"/>
                <w:iCs/>
                <w:color w:val="000000"/>
                <w:kern w:val="0"/>
                <w:sz w:val="24"/>
                <w:szCs w:val="24"/>
              </w:rPr>
              <w:t>6</w:t>
            </w:r>
            <w:r>
              <w:rPr>
                <w:rFonts w:hint="eastAsia" w:ascii="仿宋" w:hAnsi="仿宋" w:eastAsia="仿宋" w:cs="宋体"/>
                <w:iCs/>
                <w:color w:val="000000"/>
                <w:kern w:val="0"/>
                <w:sz w:val="24"/>
                <w:szCs w:val="24"/>
              </w:rPr>
              <w:t>）员工个人借款产生逾期将进行预警提醒。</w:t>
            </w:r>
          </w:p>
          <w:p>
            <w:pPr>
              <w:spacing w:line="360" w:lineRule="auto"/>
              <w:rPr>
                <w:rFonts w:hint="eastAsia" w:ascii="仿宋" w:hAnsi="仿宋" w:eastAsia="仿宋" w:cs="宋体"/>
                <w:i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iCs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ascii="仿宋" w:hAnsi="仿宋" w:eastAsia="仿宋" w:cs="宋体"/>
                <w:iCs/>
                <w:color w:val="000000"/>
                <w:kern w:val="0"/>
                <w:sz w:val="24"/>
                <w:szCs w:val="24"/>
              </w:rPr>
              <w:t>7</w:t>
            </w:r>
            <w:r>
              <w:rPr>
                <w:rFonts w:hint="eastAsia" w:ascii="仿宋" w:hAnsi="仿宋" w:eastAsia="仿宋" w:cs="宋体"/>
                <w:iCs/>
                <w:color w:val="000000"/>
                <w:kern w:val="0"/>
                <w:sz w:val="24"/>
                <w:szCs w:val="24"/>
              </w:rPr>
              <w:t>）查询当前员工个人借款，如产生逾期将进行预警提醒。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i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iCs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i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iCs/>
                <w:color w:val="000000"/>
                <w:kern w:val="0"/>
                <w:sz w:val="24"/>
                <w:szCs w:val="24"/>
              </w:rPr>
              <w:t>对公报账</w:t>
            </w:r>
          </w:p>
        </w:tc>
        <w:tc>
          <w:tcPr>
            <w:tcW w:w="6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" w:hAnsi="仿宋" w:eastAsia="仿宋" w:cs="Times New Roman"/>
                <w:iCs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iCs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ascii="仿宋" w:hAnsi="仿宋" w:eastAsia="仿宋" w:cs="宋体"/>
                <w:iCs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宋体"/>
                <w:iCs/>
                <w:color w:val="000000"/>
                <w:kern w:val="0"/>
                <w:sz w:val="24"/>
                <w:szCs w:val="24"/>
              </w:rPr>
              <w:t>）</w:t>
            </w:r>
            <w:r>
              <w:rPr>
                <w:rFonts w:hint="eastAsia" w:ascii="仿宋" w:hAnsi="仿宋" w:eastAsia="仿宋" w:cs="Times New Roman"/>
                <w:iCs/>
                <w:sz w:val="24"/>
                <w:szCs w:val="24"/>
              </w:rPr>
              <w:t>支持自定义各类对公报账申请单据，包含但不限于合同付款、采购付款（药品</w:t>
            </w:r>
            <w:r>
              <w:rPr>
                <w:rFonts w:ascii="仿宋" w:hAnsi="仿宋" w:eastAsia="仿宋" w:cs="Times New Roman"/>
                <w:iCs/>
                <w:sz w:val="24"/>
                <w:szCs w:val="24"/>
              </w:rPr>
              <w:t>/耗材）、维修保养付款、资产付款等业务经费的申请。</w:t>
            </w:r>
          </w:p>
          <w:p>
            <w:pPr>
              <w:spacing w:line="360" w:lineRule="auto"/>
              <w:rPr>
                <w:rFonts w:ascii="仿宋" w:hAnsi="仿宋" w:eastAsia="仿宋" w:cs="Times New Roman"/>
                <w:i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iCs/>
                <w:sz w:val="24"/>
                <w:szCs w:val="24"/>
              </w:rPr>
              <w:t>支持与合同管理等系统对接、关联合同的付款计划、按付款计划以及对应的发票自动填充单据信息，生成按合同付款计划付款的对公报账单。</w:t>
            </w:r>
            <w:bookmarkStart w:id="0" w:name="_GoBack"/>
            <w:bookmarkEnd w:id="0"/>
          </w:p>
          <w:p>
            <w:pPr>
              <w:spacing w:line="360" w:lineRule="auto"/>
              <w:rPr>
                <w:rFonts w:ascii="仿宋" w:hAnsi="仿宋" w:eastAsia="仿宋" w:cs="Times New Roman"/>
                <w:i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iCs/>
                <w:sz w:val="24"/>
                <w:szCs w:val="24"/>
              </w:rPr>
              <w:t>支持与固定资产管理等系统对接，关联资产的采购发票和入库单，自动填充单据信息，生成资产采购付款对公报账单。</w:t>
            </w:r>
          </w:p>
          <w:p>
            <w:pPr>
              <w:spacing w:line="360" w:lineRule="auto"/>
              <w:rPr>
                <w:rFonts w:ascii="仿宋" w:hAnsi="仿宋" w:eastAsia="仿宋" w:cs="Times New Roman"/>
                <w:i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iCs/>
                <w:sz w:val="24"/>
                <w:szCs w:val="24"/>
              </w:rPr>
              <w:t>支持与采购管理等系统对接，关联药品和物资的采购发票和入库单，自动填充单据信息，生成药品物资采购付款对公报账单。</w:t>
            </w:r>
          </w:p>
          <w:p>
            <w:pPr>
              <w:spacing w:line="360" w:lineRule="auto"/>
              <w:rPr>
                <w:rFonts w:ascii="仿宋" w:hAnsi="仿宋" w:eastAsia="仿宋" w:cs="Times New Roman"/>
                <w:i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iCs/>
                <w:sz w:val="24"/>
                <w:szCs w:val="24"/>
              </w:rPr>
              <w:t>支持与设备管理等系统对接，关联设备的维修或保养发票，自动填充单据信息，生成对设备的维修和保养进行支付的对公报账单。</w:t>
            </w:r>
          </w:p>
          <w:p>
            <w:pPr>
              <w:spacing w:line="360" w:lineRule="auto"/>
              <w:rPr>
                <w:rFonts w:hint="eastAsia" w:ascii="仿宋" w:hAnsi="仿宋" w:eastAsia="仿宋" w:cs="Times New Roman"/>
                <w:i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iCs/>
                <w:sz w:val="24"/>
                <w:szCs w:val="24"/>
              </w:rPr>
              <w:t>（2）上传及查询报账待报销发票。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8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i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b/>
                <w:bCs/>
                <w:iCs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i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iCs/>
                <w:color w:val="000000"/>
                <w:kern w:val="0"/>
                <w:sz w:val="24"/>
                <w:szCs w:val="24"/>
              </w:rPr>
              <w:t>业务审批</w:t>
            </w:r>
          </w:p>
        </w:tc>
        <w:tc>
          <w:tcPr>
            <w:tcW w:w="6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" w:hAnsi="仿宋" w:eastAsia="仿宋" w:cs="Times New Roman"/>
                <w:i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iCs/>
                <w:sz w:val="24"/>
                <w:szCs w:val="24"/>
              </w:rPr>
              <w:t>（1）对员工提交的各类业务申请单据，进行审批。</w:t>
            </w:r>
          </w:p>
          <w:p>
            <w:pPr>
              <w:spacing w:line="360" w:lineRule="auto"/>
              <w:rPr>
                <w:rFonts w:ascii="仿宋" w:hAnsi="仿宋" w:eastAsia="仿宋" w:cs="Times New Roman"/>
                <w:i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iCs/>
                <w:sz w:val="24"/>
                <w:szCs w:val="24"/>
              </w:rPr>
              <w:t>（2）对员工提交的各类借款单据，进行审批。</w:t>
            </w:r>
          </w:p>
          <w:p>
            <w:pPr>
              <w:spacing w:line="360" w:lineRule="auto"/>
              <w:rPr>
                <w:rFonts w:hint="eastAsia" w:ascii="仿宋" w:hAnsi="仿宋" w:eastAsia="仿宋" w:cs="Times New Roman"/>
                <w:i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iCs/>
                <w:sz w:val="24"/>
                <w:szCs w:val="24"/>
              </w:rPr>
              <w:t>（3）对员工提交的各类业务费用报销单据，进行审批。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8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i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b/>
                <w:bCs/>
                <w:iCs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i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iCs/>
                <w:color w:val="000000"/>
                <w:kern w:val="0"/>
                <w:sz w:val="24"/>
                <w:szCs w:val="24"/>
              </w:rPr>
              <w:t>财务处理</w:t>
            </w:r>
          </w:p>
        </w:tc>
        <w:tc>
          <w:tcPr>
            <w:tcW w:w="6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" w:hAnsi="仿宋" w:eastAsia="仿宋" w:cs="Times New Roman"/>
                <w:i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iCs/>
                <w:sz w:val="24"/>
                <w:szCs w:val="24"/>
              </w:rPr>
              <w:t>（1）为财务部门提供多种针对借款业务的操作与查询、分析方案。包括有借款初始化、借款支付、借款查询、还款单、到期预警表、借款冲销查询等功能。</w:t>
            </w:r>
          </w:p>
          <w:p>
            <w:pPr>
              <w:spacing w:line="360" w:lineRule="auto"/>
              <w:rPr>
                <w:rFonts w:ascii="仿宋" w:hAnsi="仿宋" w:eastAsia="仿宋" w:cs="Times New Roman"/>
                <w:i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iCs/>
                <w:sz w:val="24"/>
                <w:szCs w:val="24"/>
              </w:rPr>
              <w:t>（2）为财务部门提供多种报销业务处理方案。包括报销支付、报销查询、内部劳务汇总、外部劳务发放等功能。</w:t>
            </w:r>
          </w:p>
          <w:p>
            <w:pPr>
              <w:spacing w:line="360" w:lineRule="auto"/>
              <w:rPr>
                <w:rFonts w:ascii="仿宋" w:hAnsi="仿宋" w:eastAsia="仿宋" w:cs="Times New Roman"/>
                <w:i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iCs/>
                <w:sz w:val="24"/>
                <w:szCs w:val="24"/>
              </w:rPr>
              <w:t>与财务会计的现金管理联用，实现支付生成对应的付款单并通过现金管理系统支付的功能。</w:t>
            </w:r>
          </w:p>
          <w:p>
            <w:pPr>
              <w:spacing w:line="360" w:lineRule="auto"/>
              <w:rPr>
                <w:rFonts w:hint="eastAsia" w:ascii="仿宋" w:hAnsi="仿宋" w:eastAsia="仿宋" w:cs="Times New Roman"/>
                <w:i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iCs/>
                <w:sz w:val="24"/>
                <w:szCs w:val="24"/>
              </w:rPr>
              <w:t>（3）为财务部门提供各类申请单状态及明细查询。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8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i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iCs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i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b/>
                <w:bCs/>
                <w:iCs/>
                <w:color w:val="000000"/>
                <w:kern w:val="0"/>
                <w:sz w:val="24"/>
                <w:szCs w:val="24"/>
              </w:rPr>
              <w:t>OCR发票识别</w:t>
            </w:r>
          </w:p>
        </w:tc>
        <w:tc>
          <w:tcPr>
            <w:tcW w:w="6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" w:hAnsi="仿宋" w:eastAsia="仿宋" w:cs="Times New Roman"/>
                <w:i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iCs/>
                <w:sz w:val="24"/>
                <w:szCs w:val="24"/>
              </w:rPr>
              <w:t>（1）通过先进的图像处理技术对扫描的发票图像进行预处理，包括图像增强、降噪、二值化、分割等操作，以提高数据提取和信息识别准确性。</w:t>
            </w:r>
          </w:p>
          <w:p>
            <w:pPr>
              <w:spacing w:line="360" w:lineRule="auto"/>
              <w:rPr>
                <w:rFonts w:ascii="仿宋" w:hAnsi="仿宋" w:eastAsia="仿宋" w:cs="Times New Roman"/>
                <w:i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iCs/>
                <w:sz w:val="24"/>
                <w:szCs w:val="24"/>
              </w:rPr>
              <w:t>（2）在对发票图像进行图像处理之后，通过</w:t>
            </w:r>
            <w:r>
              <w:rPr>
                <w:rFonts w:ascii="仿宋" w:hAnsi="仿宋" w:eastAsia="仿宋" w:cs="Times New Roman"/>
                <w:iCs/>
                <w:sz w:val="24"/>
                <w:szCs w:val="24"/>
              </w:rPr>
              <w:t>OCR技术，将发票中的各种数据识别出来，并将其转化为计算机可读取的数字格式。例如，可以识别发票中的发票号码、销售日期、商品名称、数量、价格等信息。</w:t>
            </w:r>
          </w:p>
          <w:p>
            <w:pPr>
              <w:spacing w:line="360" w:lineRule="auto"/>
              <w:rPr>
                <w:rFonts w:ascii="仿宋" w:hAnsi="仿宋" w:eastAsia="仿宋" w:cs="Times New Roman"/>
                <w:i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iCs/>
                <w:sz w:val="24"/>
                <w:szCs w:val="24"/>
              </w:rPr>
              <w:t>（3）</w:t>
            </w:r>
            <w:r>
              <w:rPr>
                <w:rFonts w:ascii="仿宋" w:hAnsi="仿宋" w:eastAsia="仿宋" w:cs="Times New Roman"/>
                <w:iCs/>
                <w:sz w:val="24"/>
                <w:szCs w:val="24"/>
              </w:rPr>
              <w:t>OCR发票识别可以对提取的数据进行验证和校验，确保数据的准确性和可靠性。例如，可以对商品名称、发票号码、销售日期等重要信息进行验证。</w:t>
            </w:r>
          </w:p>
          <w:p>
            <w:pPr>
              <w:spacing w:line="360" w:lineRule="auto"/>
              <w:rPr>
                <w:rFonts w:hint="eastAsia" w:ascii="仿宋" w:hAnsi="仿宋" w:eastAsia="仿宋" w:cs="Times New Roman"/>
                <w:i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iCs/>
                <w:sz w:val="24"/>
                <w:szCs w:val="24"/>
              </w:rPr>
              <w:t>（4）通过对</w:t>
            </w:r>
            <w:r>
              <w:rPr>
                <w:rFonts w:ascii="仿宋" w:hAnsi="仿宋" w:eastAsia="仿宋" w:cs="Times New Roman"/>
                <w:iCs/>
                <w:sz w:val="24"/>
                <w:szCs w:val="24"/>
              </w:rPr>
              <w:t>OCR发票识别和其他系统的集成，可以实现自动化发票识别和数据处理，节约人力、物力和时间成本，提高工作效率。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8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i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iCs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i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iCs/>
                <w:color w:val="000000"/>
                <w:kern w:val="0"/>
                <w:sz w:val="24"/>
                <w:szCs w:val="24"/>
              </w:rPr>
              <w:t>报销APP</w:t>
            </w:r>
          </w:p>
        </w:tc>
        <w:tc>
          <w:tcPr>
            <w:tcW w:w="6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" w:hAnsi="仿宋" w:eastAsia="仿宋" w:cs="Times New Roman"/>
                <w:i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iCs/>
                <w:sz w:val="24"/>
                <w:szCs w:val="24"/>
              </w:rPr>
              <w:t>（1）支持移动事项申请、借还款、费用报销业务的申请；</w:t>
            </w:r>
          </w:p>
          <w:p>
            <w:pPr>
              <w:spacing w:line="360" w:lineRule="auto"/>
              <w:rPr>
                <w:rFonts w:ascii="仿宋" w:hAnsi="仿宋" w:eastAsia="仿宋" w:cs="Times New Roman"/>
                <w:i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iCs/>
                <w:sz w:val="24"/>
                <w:szCs w:val="24"/>
              </w:rPr>
              <w:t>（2）支持移动采集影像信息进行OCR智能识别，相关发票信息收藏到员工的发票夹；</w:t>
            </w:r>
          </w:p>
          <w:p>
            <w:pPr>
              <w:spacing w:line="360" w:lineRule="auto"/>
              <w:rPr>
                <w:rFonts w:hint="eastAsia" w:ascii="仿宋" w:hAnsi="仿宋" w:eastAsia="仿宋" w:cs="Times New Roman"/>
                <w:i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iCs/>
                <w:sz w:val="24"/>
                <w:szCs w:val="24"/>
              </w:rPr>
              <w:t>（3）支持领导移动端事项审批、借还款审批及费用报销审批。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8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i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iCs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i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iCs/>
                <w:color w:val="000000"/>
                <w:kern w:val="0"/>
                <w:sz w:val="24"/>
                <w:szCs w:val="24"/>
              </w:rPr>
              <w:t>智能填单</w:t>
            </w:r>
          </w:p>
        </w:tc>
        <w:tc>
          <w:tcPr>
            <w:tcW w:w="6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" w:hAnsi="仿宋" w:eastAsia="仿宋" w:cs="Times New Roman"/>
                <w:i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iCs/>
                <w:sz w:val="24"/>
                <w:szCs w:val="24"/>
              </w:rPr>
              <w:t>（1）支持OCR智能识别票据信息并提取为结构化数据、自动填单（包含</w:t>
            </w:r>
            <w:r>
              <w:rPr>
                <w:rFonts w:ascii="仿宋" w:hAnsi="仿宋" w:eastAsia="仿宋" w:cs="Times New Roman"/>
                <w:iCs/>
                <w:sz w:val="24"/>
                <w:szCs w:val="24"/>
              </w:rPr>
              <w:t>30</w:t>
            </w:r>
            <w:r>
              <w:rPr>
                <w:rFonts w:hint="eastAsia" w:ascii="仿宋" w:hAnsi="仿宋" w:eastAsia="仿宋" w:cs="Times New Roman"/>
                <w:iCs/>
                <w:sz w:val="24"/>
                <w:szCs w:val="24"/>
              </w:rPr>
              <w:t xml:space="preserve">万张发票智能填单）。 </w:t>
            </w:r>
          </w:p>
          <w:p>
            <w:pPr>
              <w:spacing w:line="360" w:lineRule="auto"/>
              <w:rPr>
                <w:rFonts w:ascii="仿宋" w:hAnsi="仿宋" w:eastAsia="仿宋" w:cs="Times New Roman"/>
                <w:i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iCs/>
                <w:sz w:val="24"/>
                <w:szCs w:val="24"/>
              </w:rPr>
              <w:t>（2）可按年度或月度结算服务费。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8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i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iCs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i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iCs/>
                <w:color w:val="000000"/>
                <w:kern w:val="0"/>
                <w:sz w:val="24"/>
                <w:szCs w:val="24"/>
              </w:rPr>
              <w:t>发票防重</w:t>
            </w:r>
          </w:p>
        </w:tc>
        <w:tc>
          <w:tcPr>
            <w:tcW w:w="6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Times New Roman"/>
                <w:i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iCs/>
                <w:sz w:val="24"/>
                <w:szCs w:val="24"/>
              </w:rPr>
              <w:t>（1）对报销过程中，自动判断发票是否重复报销，并进行提醒。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8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i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b/>
                <w:bCs/>
                <w:iCs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i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iCs/>
                <w:color w:val="000000"/>
                <w:kern w:val="0"/>
                <w:sz w:val="24"/>
                <w:szCs w:val="24"/>
              </w:rPr>
              <w:t>基础设置</w:t>
            </w:r>
          </w:p>
        </w:tc>
        <w:tc>
          <w:tcPr>
            <w:tcW w:w="6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" w:hAnsi="仿宋" w:eastAsia="仿宋" w:cs="Times New Roman"/>
                <w:i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iCs/>
                <w:sz w:val="24"/>
                <w:szCs w:val="24"/>
              </w:rPr>
              <w:t>（1）对于运行过程中常用的逻辑，系统实现了标准化参数的管理，可通过配置参数，医院可根据管理需要进行灵活的配置，满足个性化管理需求。包括有参数设置、启用设置、支出经济分类设置、权限设置、模板设置、项目授权等功能。</w:t>
            </w:r>
          </w:p>
          <w:p>
            <w:pPr>
              <w:spacing w:line="360" w:lineRule="auto"/>
              <w:rPr>
                <w:rFonts w:ascii="仿宋" w:hAnsi="仿宋" w:eastAsia="仿宋" w:cs="Times New Roman"/>
                <w:i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iCs/>
                <w:sz w:val="24"/>
                <w:szCs w:val="24"/>
              </w:rPr>
              <w:t>（2）权限设置是用于设定不同类型项目、不同人员的访问权限。院内项目默认业务科室所有职工</w:t>
            </w:r>
            <w:r>
              <w:rPr>
                <w:rFonts w:ascii="仿宋" w:hAnsi="仿宋" w:eastAsia="仿宋" w:cs="Times New Roman"/>
                <w:iCs/>
                <w:sz w:val="24"/>
                <w:szCs w:val="24"/>
              </w:rPr>
              <w:t>+科室负责人有权访问。</w:t>
            </w:r>
          </w:p>
          <w:p>
            <w:pPr>
              <w:spacing w:line="360" w:lineRule="auto"/>
              <w:rPr>
                <w:rFonts w:ascii="仿宋" w:hAnsi="仿宋" w:eastAsia="仿宋" w:cs="Times New Roman"/>
                <w:i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iCs/>
                <w:sz w:val="24"/>
                <w:szCs w:val="24"/>
              </w:rPr>
              <w:t>（3）对系统用到的基础档案信息进行集中设置。包括有报销事由、政采分类、交通工具、劳务人员、财政用途等功能。</w:t>
            </w:r>
          </w:p>
          <w:p>
            <w:pPr>
              <w:spacing w:line="360" w:lineRule="auto"/>
              <w:rPr>
                <w:rFonts w:ascii="仿宋" w:hAnsi="仿宋" w:eastAsia="仿宋" w:cs="Times New Roman"/>
                <w:i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iCs/>
                <w:sz w:val="24"/>
                <w:szCs w:val="24"/>
              </w:rPr>
              <w:t>（4）对系统报销中用到的报销标准档案信息设置。包括有报销级别交通标准、出国报销标准设置、报销级别设置、差旅控制明细等功能。</w:t>
            </w:r>
          </w:p>
          <w:p>
            <w:pPr>
              <w:spacing w:line="360" w:lineRule="auto"/>
              <w:rPr>
                <w:rFonts w:hint="eastAsia" w:ascii="仿宋" w:hAnsi="仿宋" w:eastAsia="仿宋" w:cs="Times New Roman"/>
                <w:i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iCs/>
                <w:sz w:val="24"/>
                <w:szCs w:val="24"/>
              </w:rPr>
              <w:t>（5）对于需要多个科室或个人分摊金额的报销单，在此处设置不同科室的分摊规则。</w:t>
            </w:r>
          </w:p>
        </w:tc>
      </w:tr>
    </w:tbl>
    <w:p>
      <w:pPr>
        <w:rPr>
          <w:rFonts w:ascii="宋体" w:hAnsi="宋体" w:eastAsia="宋体"/>
        </w:rPr>
      </w:pPr>
    </w:p>
    <w:sectPr>
      <w:pgSz w:w="11905" w:h="16837" w:orient="landscape"/>
      <w:pgMar w:top="1440" w:right="1800" w:bottom="1440" w:left="1800" w:header="850" w:footer="99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C381BFD"/>
    <w:multiLevelType w:val="multilevel"/>
    <w:tmpl w:val="2C381BFD"/>
    <w:lvl w:ilvl="0" w:tentative="0">
      <w:start w:val="1"/>
      <w:numFmt w:val="chineseCountingThousand"/>
      <w:lvlText w:val="%1、"/>
      <w:lvlJc w:val="left"/>
      <w:pPr>
        <w:ind w:left="420" w:hanging="420"/>
      </w:p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displayBackgroundShape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U1MzgzNzljYTg2MzYzMjMzNzhlNjVlYTY1YzFmNjIifQ=="/>
  </w:docVars>
  <w:rsids>
    <w:rsidRoot w:val="00D67FAC"/>
    <w:rsid w:val="00003119"/>
    <w:rsid w:val="00021E12"/>
    <w:rsid w:val="000565A6"/>
    <w:rsid w:val="000918D8"/>
    <w:rsid w:val="0009294F"/>
    <w:rsid w:val="000D5EFD"/>
    <w:rsid w:val="000F2D3A"/>
    <w:rsid w:val="00122E11"/>
    <w:rsid w:val="001454C2"/>
    <w:rsid w:val="00164B03"/>
    <w:rsid w:val="00192D51"/>
    <w:rsid w:val="001A1B31"/>
    <w:rsid w:val="001A2B04"/>
    <w:rsid w:val="001A2FAB"/>
    <w:rsid w:val="001A30FF"/>
    <w:rsid w:val="001A3D94"/>
    <w:rsid w:val="00201953"/>
    <w:rsid w:val="00201AC6"/>
    <w:rsid w:val="0022242C"/>
    <w:rsid w:val="002233BD"/>
    <w:rsid w:val="00245AF8"/>
    <w:rsid w:val="00264B20"/>
    <w:rsid w:val="002714DB"/>
    <w:rsid w:val="0027199D"/>
    <w:rsid w:val="00271F48"/>
    <w:rsid w:val="00285FA4"/>
    <w:rsid w:val="002B2C33"/>
    <w:rsid w:val="002C6D6C"/>
    <w:rsid w:val="002E18A3"/>
    <w:rsid w:val="002E6044"/>
    <w:rsid w:val="00350E52"/>
    <w:rsid w:val="003524F1"/>
    <w:rsid w:val="003578E6"/>
    <w:rsid w:val="00375A16"/>
    <w:rsid w:val="003930B0"/>
    <w:rsid w:val="003D53E2"/>
    <w:rsid w:val="003E032A"/>
    <w:rsid w:val="003F51B3"/>
    <w:rsid w:val="0041372B"/>
    <w:rsid w:val="00414654"/>
    <w:rsid w:val="004300D2"/>
    <w:rsid w:val="00440F6B"/>
    <w:rsid w:val="00443998"/>
    <w:rsid w:val="0045183B"/>
    <w:rsid w:val="00453518"/>
    <w:rsid w:val="00457597"/>
    <w:rsid w:val="004612DE"/>
    <w:rsid w:val="004C3389"/>
    <w:rsid w:val="004E50F9"/>
    <w:rsid w:val="004F5CDC"/>
    <w:rsid w:val="00521F58"/>
    <w:rsid w:val="0052608C"/>
    <w:rsid w:val="005313F2"/>
    <w:rsid w:val="00573940"/>
    <w:rsid w:val="00576A94"/>
    <w:rsid w:val="00585497"/>
    <w:rsid w:val="00593D40"/>
    <w:rsid w:val="005961B3"/>
    <w:rsid w:val="005B790D"/>
    <w:rsid w:val="005C3252"/>
    <w:rsid w:val="00612624"/>
    <w:rsid w:val="00613F88"/>
    <w:rsid w:val="0062252D"/>
    <w:rsid w:val="00625FDE"/>
    <w:rsid w:val="00634743"/>
    <w:rsid w:val="006426F1"/>
    <w:rsid w:val="00644919"/>
    <w:rsid w:val="00650FEE"/>
    <w:rsid w:val="00654F2C"/>
    <w:rsid w:val="00656060"/>
    <w:rsid w:val="00657569"/>
    <w:rsid w:val="006744F4"/>
    <w:rsid w:val="00693430"/>
    <w:rsid w:val="006C723D"/>
    <w:rsid w:val="006D4096"/>
    <w:rsid w:val="007068DC"/>
    <w:rsid w:val="007203E7"/>
    <w:rsid w:val="00731190"/>
    <w:rsid w:val="007354E1"/>
    <w:rsid w:val="00745220"/>
    <w:rsid w:val="00747424"/>
    <w:rsid w:val="007669A5"/>
    <w:rsid w:val="00774264"/>
    <w:rsid w:val="007946EE"/>
    <w:rsid w:val="007B0268"/>
    <w:rsid w:val="007B428F"/>
    <w:rsid w:val="007C1B60"/>
    <w:rsid w:val="007E10C3"/>
    <w:rsid w:val="007F79DF"/>
    <w:rsid w:val="0080411A"/>
    <w:rsid w:val="008107BD"/>
    <w:rsid w:val="00814163"/>
    <w:rsid w:val="008203E2"/>
    <w:rsid w:val="00827D8A"/>
    <w:rsid w:val="00836E17"/>
    <w:rsid w:val="008402BD"/>
    <w:rsid w:val="0085137E"/>
    <w:rsid w:val="008647B0"/>
    <w:rsid w:val="008734FC"/>
    <w:rsid w:val="008767D1"/>
    <w:rsid w:val="008856B2"/>
    <w:rsid w:val="008A5BA3"/>
    <w:rsid w:val="008B27D9"/>
    <w:rsid w:val="008B43E7"/>
    <w:rsid w:val="008C788B"/>
    <w:rsid w:val="008D03B9"/>
    <w:rsid w:val="008F152D"/>
    <w:rsid w:val="008F7A0A"/>
    <w:rsid w:val="00913711"/>
    <w:rsid w:val="00953FF8"/>
    <w:rsid w:val="0095525E"/>
    <w:rsid w:val="00963E7D"/>
    <w:rsid w:val="00970F4F"/>
    <w:rsid w:val="0097796D"/>
    <w:rsid w:val="00992DBF"/>
    <w:rsid w:val="009965C7"/>
    <w:rsid w:val="009C6EE3"/>
    <w:rsid w:val="009D0E57"/>
    <w:rsid w:val="009E0DBB"/>
    <w:rsid w:val="009E408F"/>
    <w:rsid w:val="009F0664"/>
    <w:rsid w:val="00A11C02"/>
    <w:rsid w:val="00A201CF"/>
    <w:rsid w:val="00A34F5A"/>
    <w:rsid w:val="00A4510D"/>
    <w:rsid w:val="00A526C5"/>
    <w:rsid w:val="00A817F6"/>
    <w:rsid w:val="00AA28FD"/>
    <w:rsid w:val="00AA6765"/>
    <w:rsid w:val="00AD2D97"/>
    <w:rsid w:val="00AE450C"/>
    <w:rsid w:val="00AE5D4B"/>
    <w:rsid w:val="00B155C5"/>
    <w:rsid w:val="00B16332"/>
    <w:rsid w:val="00B25375"/>
    <w:rsid w:val="00B52A9E"/>
    <w:rsid w:val="00B52C9C"/>
    <w:rsid w:val="00B827FD"/>
    <w:rsid w:val="00BA03BD"/>
    <w:rsid w:val="00BA6BD2"/>
    <w:rsid w:val="00BD7C4B"/>
    <w:rsid w:val="00BE1693"/>
    <w:rsid w:val="00BF2657"/>
    <w:rsid w:val="00C0300F"/>
    <w:rsid w:val="00C127C9"/>
    <w:rsid w:val="00C229F9"/>
    <w:rsid w:val="00C31E1F"/>
    <w:rsid w:val="00C42675"/>
    <w:rsid w:val="00C54C73"/>
    <w:rsid w:val="00C6499D"/>
    <w:rsid w:val="00C86843"/>
    <w:rsid w:val="00C93DF9"/>
    <w:rsid w:val="00C93F4C"/>
    <w:rsid w:val="00C96E71"/>
    <w:rsid w:val="00CD05A6"/>
    <w:rsid w:val="00CD3D41"/>
    <w:rsid w:val="00CE3038"/>
    <w:rsid w:val="00CF58CA"/>
    <w:rsid w:val="00D0156D"/>
    <w:rsid w:val="00D01F8D"/>
    <w:rsid w:val="00D11499"/>
    <w:rsid w:val="00D41797"/>
    <w:rsid w:val="00D45C97"/>
    <w:rsid w:val="00D526EE"/>
    <w:rsid w:val="00D52E77"/>
    <w:rsid w:val="00D5507A"/>
    <w:rsid w:val="00D559D4"/>
    <w:rsid w:val="00D62545"/>
    <w:rsid w:val="00D63276"/>
    <w:rsid w:val="00D67FAC"/>
    <w:rsid w:val="00D83EB7"/>
    <w:rsid w:val="00D925A6"/>
    <w:rsid w:val="00D96616"/>
    <w:rsid w:val="00DA1BF8"/>
    <w:rsid w:val="00DD43F8"/>
    <w:rsid w:val="00DE1407"/>
    <w:rsid w:val="00E101D2"/>
    <w:rsid w:val="00E14234"/>
    <w:rsid w:val="00E2436C"/>
    <w:rsid w:val="00E367CF"/>
    <w:rsid w:val="00E37F8E"/>
    <w:rsid w:val="00E43D76"/>
    <w:rsid w:val="00E45AB8"/>
    <w:rsid w:val="00E46A83"/>
    <w:rsid w:val="00E64103"/>
    <w:rsid w:val="00E67891"/>
    <w:rsid w:val="00E728F4"/>
    <w:rsid w:val="00E853DF"/>
    <w:rsid w:val="00E91D0F"/>
    <w:rsid w:val="00EA5AE3"/>
    <w:rsid w:val="00EB75A6"/>
    <w:rsid w:val="00EC10D9"/>
    <w:rsid w:val="00EE229F"/>
    <w:rsid w:val="00EF0827"/>
    <w:rsid w:val="00F02A82"/>
    <w:rsid w:val="00F04A08"/>
    <w:rsid w:val="00F5068E"/>
    <w:rsid w:val="00F63A3D"/>
    <w:rsid w:val="00F91B93"/>
    <w:rsid w:val="00FA2FAD"/>
    <w:rsid w:val="00FA75B9"/>
    <w:rsid w:val="00FB44F3"/>
    <w:rsid w:val="00FE7E87"/>
    <w:rsid w:val="01050944"/>
    <w:rsid w:val="0AFE53BA"/>
    <w:rsid w:val="0EF56F8E"/>
    <w:rsid w:val="20700ABB"/>
    <w:rsid w:val="28BF71F2"/>
    <w:rsid w:val="2CF75313"/>
    <w:rsid w:val="347C6618"/>
    <w:rsid w:val="37310572"/>
    <w:rsid w:val="4DDB31F5"/>
    <w:rsid w:val="632F43F6"/>
    <w:rsid w:val="7AE00CFB"/>
    <w:rsid w:val="7C0F7CC8"/>
    <w:rsid w:val="7CE00428"/>
    <w:rsid w:val="7F1F7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Theme="minorHAnsi" w:hAnsiTheme="minorHAnsi" w:eastAsiaTheme="minorEastAsia" w:cstheme="minorBidi"/>
      <w:kern w:val="2"/>
      <w:sz w:val="21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260" w:after="260" w:line="415" w:lineRule="auto"/>
      <w:outlineLvl w:val="1"/>
    </w:pPr>
    <w:rPr>
      <w:rFonts w:asciiTheme="majorHAnsi" w:hAnsiTheme="majorHAnsi" w:eastAsiaTheme="majorEastAsia" w:cstheme="majorBidi"/>
      <w:b/>
      <w:sz w:val="32"/>
    </w:rPr>
  </w:style>
  <w:style w:type="paragraph" w:styleId="3">
    <w:name w:val="heading 3"/>
    <w:basedOn w:val="1"/>
    <w:next w:val="1"/>
    <w:semiHidden/>
    <w:unhideWhenUsed/>
    <w:qFormat/>
    <w:uiPriority w:val="9"/>
    <w:pPr>
      <w:keepNext/>
      <w:keepLines/>
      <w:spacing w:before="260" w:after="260" w:line="415" w:lineRule="auto"/>
      <w:outlineLvl w:val="2"/>
    </w:pPr>
    <w:rPr>
      <w:b/>
      <w:sz w:val="32"/>
    </w:rPr>
  </w:style>
  <w:style w:type="paragraph" w:styleId="4">
    <w:name w:val="heading 4"/>
    <w:basedOn w:val="1"/>
    <w:next w:val="1"/>
    <w:semiHidden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sz w:val="28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Indent"/>
    <w:basedOn w:val="1"/>
    <w:qFormat/>
    <w:uiPriority w:val="0"/>
    <w:pPr>
      <w:ind w:firstLine="420" w:firstLineChars="200"/>
    </w:pPr>
  </w:style>
  <w:style w:type="paragraph" w:styleId="6">
    <w:name w:val="annotation text"/>
    <w:basedOn w:val="1"/>
    <w:qFormat/>
    <w:uiPriority w:val="0"/>
    <w:rPr>
      <w:rFonts w:ascii="Calibri" w:hAnsi="Calibri" w:eastAsia="宋体" w:cs="Calibri"/>
    </w:rPr>
  </w:style>
  <w:style w:type="paragraph" w:styleId="7">
    <w:name w:val="Body Text"/>
    <w:basedOn w:val="1"/>
    <w:qFormat/>
    <w:uiPriority w:val="0"/>
    <w:pPr>
      <w:ind w:left="637"/>
    </w:pPr>
    <w:rPr>
      <w:rFonts w:ascii="宋体" w:hAnsi="宋体" w:eastAsia="宋体" w:cs="宋体"/>
      <w:kern w:val="0"/>
    </w:rPr>
  </w:style>
  <w:style w:type="paragraph" w:styleId="8">
    <w:name w:val="footer"/>
    <w:basedOn w:val="1"/>
    <w:qFormat/>
    <w:uiPriority w:val="0"/>
    <w:rPr>
      <w:sz w:val="18"/>
    </w:rPr>
  </w:style>
  <w:style w:type="paragraph" w:styleId="9">
    <w:name w:val="header"/>
    <w:basedOn w:val="1"/>
    <w:qFormat/>
    <w:uiPriority w:val="0"/>
    <w:pPr>
      <w:pBdr>
        <w:bottom w:val="single" w:color="000000" w:sz="6" w:space="1"/>
      </w:pBdr>
      <w:jc w:val="center"/>
    </w:pPr>
    <w:rPr>
      <w:sz w:val="18"/>
    </w:rPr>
  </w:style>
  <w:style w:type="table" w:styleId="11">
    <w:name w:val="Table Grid"/>
    <w:basedOn w:val="10"/>
    <w:qFormat/>
    <w:uiPriority w:val="0"/>
    <w:pPr>
      <w:widowControl w:val="0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13">
    <w:name w:val="Strong"/>
    <w:basedOn w:val="12"/>
    <w:qFormat/>
    <w:uiPriority w:val="0"/>
    <w:rPr>
      <w:b/>
    </w:rPr>
  </w:style>
  <w:style w:type="character" w:styleId="14">
    <w:name w:val="annotation reference"/>
    <w:qFormat/>
    <w:uiPriority w:val="0"/>
    <w:rPr>
      <w:sz w:val="21"/>
    </w:rPr>
  </w:style>
  <w:style w:type="paragraph" w:customStyle="1" w:styleId="15">
    <w:name w:val="正文缩进_0"/>
    <w:basedOn w:val="16"/>
    <w:qFormat/>
    <w:uiPriority w:val="0"/>
    <w:pPr>
      <w:ind w:firstLine="420"/>
    </w:pPr>
    <w:rPr>
      <w:rFonts w:ascii="Times New Roman" w:hAnsi="Times New Roman"/>
      <w:kern w:val="0"/>
    </w:rPr>
  </w:style>
  <w:style w:type="paragraph" w:customStyle="1" w:styleId="16">
    <w:name w:val="正文_1"/>
    <w:qFormat/>
    <w:uiPriority w:val="0"/>
    <w:pPr>
      <w:widowControl w:val="0"/>
    </w:pPr>
    <w:rPr>
      <w:rFonts w:ascii="Calibri" w:hAnsi="Calibri" w:eastAsiaTheme="minorEastAsia" w:cstheme="minorBidi"/>
      <w:kern w:val="2"/>
      <w:sz w:val="21"/>
      <w:lang w:val="en-US" w:eastAsia="zh-CN" w:bidi="ar-SA"/>
    </w:rPr>
  </w:style>
  <w:style w:type="character" w:customStyle="1" w:styleId="17">
    <w:name w:val="批注文字 字符1"/>
    <w:qFormat/>
    <w:uiPriority w:val="0"/>
    <w:rPr>
      <w:rFonts w:ascii="Calibri" w:hAnsi="Calibri" w:eastAsia="宋体" w:cs="Calibri"/>
      <w:kern w:val="2"/>
      <w:sz w:val="21"/>
    </w:rPr>
  </w:style>
  <w:style w:type="paragraph" w:customStyle="1" w:styleId="18">
    <w:name w:val="列出段落1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character" w:customStyle="1" w:styleId="19">
    <w:name w:val="标题 3 字符"/>
    <w:basedOn w:val="12"/>
    <w:qFormat/>
    <w:uiPriority w:val="0"/>
    <w:rPr>
      <w:b/>
      <w:kern w:val="2"/>
      <w:sz w:val="32"/>
    </w:rPr>
  </w:style>
  <w:style w:type="character" w:customStyle="1" w:styleId="20">
    <w:name w:val="标题 4 字符"/>
    <w:basedOn w:val="12"/>
    <w:qFormat/>
    <w:uiPriority w:val="0"/>
    <w:rPr>
      <w:rFonts w:asciiTheme="majorHAnsi" w:hAnsiTheme="majorHAnsi" w:eastAsiaTheme="majorEastAsia" w:cstheme="majorBidi"/>
      <w:b/>
      <w:kern w:val="2"/>
      <w:sz w:val="28"/>
    </w:rPr>
  </w:style>
  <w:style w:type="character" w:customStyle="1" w:styleId="21">
    <w:name w:val="正文缩进 Char_0"/>
    <w:qFormat/>
    <w:uiPriority w:val="0"/>
    <w:rPr>
      <w:rFonts w:ascii="Times New Roman" w:hAnsi="Times New Roman" w:eastAsia="宋体" w:cs="Times New Roman"/>
      <w:sz w:val="21"/>
    </w:rPr>
  </w:style>
  <w:style w:type="character" w:customStyle="1" w:styleId="22">
    <w:name w:val="正文文本 字符"/>
    <w:basedOn w:val="12"/>
    <w:qFormat/>
    <w:uiPriority w:val="0"/>
    <w:rPr>
      <w:rFonts w:ascii="宋体" w:hAnsi="宋体" w:eastAsia="宋体" w:cs="宋体"/>
      <w:sz w:val="21"/>
    </w:rPr>
  </w:style>
  <w:style w:type="character" w:customStyle="1" w:styleId="23">
    <w:name w:val="页脚 字符"/>
    <w:basedOn w:val="12"/>
    <w:qFormat/>
    <w:uiPriority w:val="0"/>
    <w:rPr>
      <w:kern w:val="2"/>
      <w:sz w:val="18"/>
    </w:rPr>
  </w:style>
  <w:style w:type="character" w:customStyle="1" w:styleId="24">
    <w:name w:val="页眉 字符"/>
    <w:basedOn w:val="12"/>
    <w:qFormat/>
    <w:uiPriority w:val="0"/>
    <w:rPr>
      <w:kern w:val="2"/>
      <w:sz w:val="18"/>
    </w:rPr>
  </w:style>
  <w:style w:type="paragraph" w:styleId="25">
    <w:name w:val="List Paragraph"/>
    <w:basedOn w:val="1"/>
    <w:qFormat/>
    <w:uiPriority w:val="0"/>
    <w:pPr>
      <w:ind w:firstLine="420" w:firstLineChars="200"/>
    </w:pPr>
  </w:style>
  <w:style w:type="character" w:customStyle="1" w:styleId="26">
    <w:name w:val="列表段落 字符"/>
    <w:qFormat/>
    <w:uiPriority w:val="0"/>
    <w:rPr>
      <w:kern w:val="2"/>
      <w:sz w:val="21"/>
    </w:rPr>
  </w:style>
  <w:style w:type="character" w:customStyle="1" w:styleId="27">
    <w:name w:val="批注文字 字符"/>
    <w:basedOn w:val="12"/>
    <w:qFormat/>
    <w:uiPriority w:val="0"/>
    <w:rPr>
      <w:kern w:val="2"/>
      <w:sz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2390</Words>
  <Characters>2419</Characters>
  <Lines>19</Lines>
  <Paragraphs>5</Paragraphs>
  <TotalTime>0</TotalTime>
  <ScaleCrop>false</ScaleCrop>
  <LinksUpToDate>false</LinksUpToDate>
  <CharactersWithSpaces>2420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2023-05-31T00:58:00Z</dcterms:created>
  <dc:creator>DingTalk</dc:creator>
  <dc:description>DingTalk Document</dc:description>
  <cp:lastModifiedBy>Allez</cp:lastModifiedBy>
  <dcterms:modified xsi:type="dcterms:W3CDTF">2023-07-21T08:42:01Z</dcterms:modified>
  <cp:revision>203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F170D2C3688F4A0C9E46C79B065626B7_13</vt:lpwstr>
  </property>
</Properties>
</file>