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36"/>
          <w:lang w:val="en-US" w:eastAsia="zh-Hans"/>
        </w:rPr>
      </w:pPr>
      <w:r>
        <w:rPr>
          <w:rFonts w:hint="eastAsia" w:ascii="宋体" w:hAnsi="宋体" w:eastAsia="宋体"/>
          <w:b/>
          <w:sz w:val="36"/>
          <w:lang w:val="en-US" w:eastAsia="zh-Hans"/>
        </w:rPr>
        <w:t>临床药学全流程管理系统</w:t>
      </w:r>
    </w:p>
    <w:p>
      <w:pPr>
        <w:jc w:val="center"/>
        <w:rPr>
          <w:rFonts w:ascii="宋体" w:hAnsi="宋体" w:eastAsia="宋体"/>
          <w:b/>
          <w:sz w:val="36"/>
        </w:rPr>
      </w:pPr>
      <w:r>
        <w:rPr>
          <w:rFonts w:hint="eastAsia" w:ascii="宋体" w:hAnsi="宋体" w:eastAsia="宋体"/>
          <w:b/>
          <w:sz w:val="36"/>
        </w:rPr>
        <w:t>用户需求书</w:t>
      </w:r>
    </w:p>
    <w:p>
      <w:pPr>
        <w:pStyle w:val="2"/>
        <w:numPr>
          <w:ilvl w:val="0"/>
          <w:numId w:val="1"/>
        </w:numPr>
        <w:rPr>
          <w:rFonts w:ascii="宋体" w:hAnsi="宋体" w:eastAsia="宋体"/>
          <w:sz w:val="28"/>
        </w:rPr>
      </w:pPr>
      <w:r>
        <w:rPr>
          <w:rFonts w:ascii="宋体" w:hAnsi="宋体" w:eastAsia="宋体"/>
          <w:color w:val="000000"/>
        </w:rPr>
        <w:t>项目</w:t>
      </w:r>
      <w:r>
        <w:rPr>
          <w:rFonts w:hint="eastAsia" w:ascii="宋体" w:hAnsi="宋体" w:eastAsia="宋体"/>
          <w:color w:val="000000"/>
        </w:rPr>
        <w:t>背景</w:t>
      </w:r>
    </w:p>
    <w:p>
      <w:pPr>
        <w:spacing w:line="360" w:lineRule="auto"/>
        <w:ind w:firstLine="420" w:firstLineChars="200"/>
        <w:rPr>
          <w:rFonts w:hint="eastAsia" w:ascii="宋体" w:hAnsi="宋体" w:eastAsia="宋体"/>
          <w:lang w:val="en-US" w:eastAsia="zh-CN"/>
        </w:rPr>
      </w:pPr>
      <w:r>
        <w:rPr>
          <w:rFonts w:hint="eastAsia" w:ascii="宋体" w:hAnsi="宋体" w:eastAsia="宋体"/>
          <w:lang w:val="en-US" w:eastAsia="zh-Hans"/>
        </w:rPr>
        <w:t>根据国家卫健委发布的5项药</w:t>
      </w:r>
      <w:bookmarkStart w:id="0" w:name="_GoBack"/>
      <w:bookmarkEnd w:id="0"/>
      <w:r>
        <w:rPr>
          <w:rFonts w:hint="eastAsia" w:ascii="宋体" w:hAnsi="宋体" w:eastAsia="宋体"/>
          <w:lang w:val="en-US" w:eastAsia="zh-Hans"/>
        </w:rPr>
        <w:t>学服务规范、国家中医药管理局的处方审核相关规定，为进一步加强全国合理用药监测工作，建立统一、规范的药物使用管理机制，医院必须建立完善的药品及处方监控和审核管理信息系统，应有效监控和评估医院及各临床科室和医师药物的使用情况</w:t>
      </w:r>
      <w:r>
        <w:rPr>
          <w:rFonts w:hint="eastAsia" w:ascii="宋体" w:hAnsi="宋体" w:eastAsia="宋体"/>
          <w:lang w:val="en-US" w:eastAsia="zh-CN"/>
        </w:rPr>
        <w:t>。</w:t>
      </w:r>
    </w:p>
    <w:p>
      <w:pPr>
        <w:spacing w:line="360" w:lineRule="auto"/>
        <w:ind w:firstLine="420" w:firstLineChars="200"/>
        <w:rPr>
          <w:rFonts w:hint="default" w:ascii="宋体" w:hAnsi="宋体" w:eastAsia="宋体"/>
          <w:lang w:val="en-US" w:eastAsia="zh-CN"/>
        </w:rPr>
      </w:pPr>
      <w:r>
        <w:rPr>
          <w:rFonts w:hint="eastAsia" w:ascii="宋体" w:hAnsi="宋体" w:eastAsia="宋体"/>
          <w:lang w:val="en-US" w:eastAsia="zh-CN"/>
        </w:rPr>
        <w:t>医院现在的工作方式存在全院药品采集情况，科室药品使用情况、</w:t>
      </w:r>
      <w:r>
        <w:rPr>
          <w:rFonts w:hint="eastAsia" w:ascii="宋体" w:hAnsi="宋体" w:eastAsia="宋体"/>
          <w:lang w:val="en-US" w:eastAsia="zh-Hans"/>
        </w:rPr>
        <w:t>集采药品完成率</w:t>
      </w:r>
      <w:r>
        <w:rPr>
          <w:rFonts w:hint="eastAsia" w:ascii="宋体" w:hAnsi="宋体" w:eastAsia="宋体"/>
          <w:lang w:val="en-US" w:eastAsia="zh-CN"/>
        </w:rPr>
        <w:t>等信息不全面，</w:t>
      </w:r>
      <w:r>
        <w:rPr>
          <w:rFonts w:hint="eastAsia" w:ascii="宋体" w:hAnsi="宋体" w:eastAsia="宋体"/>
          <w:lang w:val="en-US" w:eastAsia="zh-Hans"/>
        </w:rPr>
        <w:t>药品流通到药学服务和药事管理</w:t>
      </w:r>
      <w:r>
        <w:rPr>
          <w:rFonts w:hint="eastAsia" w:ascii="宋体" w:hAnsi="宋体" w:eastAsia="宋体"/>
          <w:lang w:val="en-US" w:eastAsia="zh-CN"/>
        </w:rPr>
        <w:t>存在</w:t>
      </w:r>
      <w:r>
        <w:rPr>
          <w:rFonts w:hint="eastAsia" w:ascii="宋体" w:hAnsi="宋体" w:eastAsia="宋体"/>
          <w:lang w:val="en-US" w:eastAsia="zh-Hans"/>
        </w:rPr>
        <w:t>屏障</w:t>
      </w:r>
      <w:r>
        <w:rPr>
          <w:rFonts w:hint="eastAsia" w:ascii="宋体" w:hAnsi="宋体" w:eastAsia="宋体"/>
          <w:lang w:val="en-US" w:eastAsia="zh-CN"/>
        </w:rPr>
        <w:t>，为解决现有问题，响应国家政策，现</w:t>
      </w:r>
    </w:p>
    <w:p>
      <w:pPr>
        <w:spacing w:line="360" w:lineRule="auto"/>
        <w:rPr>
          <w:rFonts w:hint="eastAsia" w:ascii="宋体" w:hAnsi="宋体" w:eastAsia="宋体"/>
          <w:lang w:val="en-US" w:eastAsia="zh-CN"/>
        </w:rPr>
      </w:pPr>
      <w:r>
        <w:rPr>
          <w:rFonts w:hint="eastAsia" w:ascii="宋体" w:hAnsi="宋体" w:eastAsia="宋体"/>
          <w:lang w:val="en-US" w:eastAsia="zh-Hans"/>
        </w:rPr>
        <w:t>药剂科打算打造一个集成平台</w:t>
      </w:r>
      <w:r>
        <w:rPr>
          <w:rFonts w:hint="default" w:ascii="宋体" w:hAnsi="宋体" w:eastAsia="宋体"/>
          <w:lang w:val="en-US" w:eastAsia="zh-Hans"/>
        </w:rPr>
        <w:t>，</w:t>
      </w:r>
      <w:r>
        <w:rPr>
          <w:rFonts w:hint="eastAsia" w:ascii="宋体" w:hAnsi="宋体" w:eastAsia="宋体"/>
          <w:lang w:val="en-US" w:eastAsia="zh-Hans"/>
        </w:rPr>
        <w:t>把分散的</w:t>
      </w:r>
      <w:r>
        <w:rPr>
          <w:rFonts w:hint="default" w:ascii="宋体" w:hAnsi="宋体" w:eastAsia="宋体"/>
          <w:lang w:val="en-US" w:eastAsia="zh-Hans"/>
        </w:rPr>
        <w:t>、</w:t>
      </w:r>
      <w:r>
        <w:rPr>
          <w:rFonts w:hint="eastAsia" w:ascii="宋体" w:hAnsi="宋体" w:eastAsia="宋体"/>
          <w:lang w:val="en-US" w:eastAsia="zh-Hans"/>
        </w:rPr>
        <w:t>异构的各个子系统的信息集成在一个信息共享的平台上</w:t>
      </w:r>
      <w:r>
        <w:rPr>
          <w:rFonts w:hint="eastAsia" w:ascii="宋体" w:hAnsi="宋体" w:eastAsia="宋体"/>
          <w:lang w:val="en-US" w:eastAsia="zh-CN"/>
        </w:rPr>
        <w:t>，</w:t>
      </w:r>
      <w:r>
        <w:rPr>
          <w:rFonts w:hint="eastAsia" w:ascii="宋体" w:hAnsi="宋体" w:eastAsia="宋体"/>
          <w:lang w:val="en-US" w:eastAsia="zh-Hans"/>
        </w:rPr>
        <w:t>通过标准化的信息手段实现药学服务全面信息化，聚焦新技术、新思想、新成果，面向医疗管理、药学服务和公共卫生支撑，解决信息共享和交流问题</w:t>
      </w:r>
      <w:r>
        <w:rPr>
          <w:rFonts w:hint="default" w:ascii="宋体" w:hAnsi="宋体" w:eastAsia="宋体"/>
          <w:lang w:val="en-US" w:eastAsia="zh-Hans"/>
        </w:rPr>
        <w:t>，</w:t>
      </w:r>
      <w:r>
        <w:rPr>
          <w:rFonts w:hint="eastAsia" w:ascii="宋体" w:hAnsi="宋体" w:eastAsia="宋体"/>
          <w:lang w:val="en-US" w:eastAsia="zh-Hans"/>
        </w:rPr>
        <w:t>有效地实现药学信息化系统一体化</w:t>
      </w:r>
      <w:r>
        <w:rPr>
          <w:rFonts w:hint="default" w:ascii="宋体" w:hAnsi="宋体" w:eastAsia="宋体"/>
          <w:lang w:val="en-US" w:eastAsia="zh-Hans"/>
        </w:rPr>
        <w:t>，</w:t>
      </w:r>
      <w:r>
        <w:rPr>
          <w:rFonts w:hint="eastAsia" w:ascii="宋体" w:hAnsi="宋体" w:eastAsia="宋体"/>
          <w:lang w:val="en-US" w:eastAsia="zh-Hans"/>
        </w:rPr>
        <w:t>打通从药品流通到药学服务和药事管理屏障</w:t>
      </w:r>
      <w:r>
        <w:rPr>
          <w:rFonts w:hint="eastAsia" w:ascii="宋体" w:hAnsi="宋体" w:eastAsia="宋体"/>
          <w:lang w:val="en-US" w:eastAsia="zh-CN"/>
        </w:rPr>
        <w:t>，</w:t>
      </w:r>
      <w:r>
        <w:rPr>
          <w:rFonts w:hint="eastAsia" w:ascii="宋体" w:hAnsi="宋体" w:eastAsia="宋体"/>
          <w:lang w:val="en-US" w:eastAsia="zh-Hans"/>
        </w:rPr>
        <w:t>实现从“数字健康”走向“智慧健康”</w:t>
      </w:r>
      <w:r>
        <w:rPr>
          <w:rFonts w:hint="eastAsia" w:ascii="宋体" w:hAnsi="宋体" w:eastAsia="宋体"/>
          <w:lang w:val="en-US" w:eastAsia="zh-CN"/>
        </w:rPr>
        <w:t>。</w:t>
      </w:r>
    </w:p>
    <w:p>
      <w:pPr>
        <w:pStyle w:val="2"/>
        <w:numPr>
          <w:ilvl w:val="0"/>
          <w:numId w:val="1"/>
        </w:numPr>
        <w:rPr>
          <w:rFonts w:hint="eastAsia" w:ascii="宋体" w:hAnsi="宋体" w:eastAsia="宋体"/>
          <w:color w:val="000000"/>
          <w:lang w:val="en-US" w:eastAsia="zh-CN"/>
        </w:rPr>
      </w:pPr>
      <w:r>
        <w:rPr>
          <w:rFonts w:hint="eastAsia" w:ascii="宋体" w:hAnsi="宋体" w:eastAsia="宋体"/>
          <w:color w:val="000000"/>
          <w:lang w:val="en-US" w:eastAsia="zh-CN"/>
        </w:rPr>
        <w:t>项目建设清单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382"/>
        <w:gridCol w:w="6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widowControl/>
              <w:jc w:val="center"/>
              <w:rPr>
                <w:rFonts w:ascii="宋体" w:hAnsi="宋体" w:eastAsia="宋体"/>
                <w:vertAlign w:val="baseline"/>
              </w:rPr>
            </w:pPr>
            <w:r>
              <w:rPr>
                <w:rFonts w:hint="eastAsia" w:ascii="宋体" w:hAnsi="宋体" w:eastAsia="宋体"/>
                <w:b/>
                <w:color w:val="000000"/>
                <w:kern w:val="0"/>
              </w:rPr>
              <w:t>序号</w:t>
            </w:r>
          </w:p>
        </w:tc>
        <w:tc>
          <w:tcPr>
            <w:tcW w:w="1382" w:type="dxa"/>
            <w:vAlign w:val="center"/>
          </w:tcPr>
          <w:p>
            <w:pPr>
              <w:widowControl/>
              <w:jc w:val="center"/>
              <w:rPr>
                <w:rFonts w:ascii="宋体" w:hAnsi="宋体" w:eastAsia="宋体"/>
                <w:vertAlign w:val="baseline"/>
              </w:rPr>
            </w:pPr>
            <w:r>
              <w:rPr>
                <w:rFonts w:hint="eastAsia" w:ascii="宋体" w:hAnsi="宋体" w:eastAsia="宋体"/>
                <w:b/>
                <w:color w:val="000000"/>
                <w:kern w:val="0"/>
                <w:lang w:val="en-US" w:eastAsia="zh-CN"/>
              </w:rPr>
              <w:t>功能</w:t>
            </w:r>
          </w:p>
        </w:tc>
        <w:tc>
          <w:tcPr>
            <w:tcW w:w="6125" w:type="dxa"/>
            <w:vAlign w:val="center"/>
          </w:tcPr>
          <w:p>
            <w:pPr>
              <w:widowControl/>
              <w:jc w:val="center"/>
              <w:rPr>
                <w:rFonts w:ascii="宋体" w:hAnsi="宋体" w:eastAsia="宋体"/>
                <w:vertAlign w:val="baseline"/>
              </w:rPr>
            </w:pPr>
            <w:r>
              <w:rPr>
                <w:rFonts w:hint="eastAsia" w:ascii="宋体" w:hAnsi="宋体" w:eastAsia="宋体"/>
                <w:b/>
                <w:color w:val="000000"/>
                <w:kern w:val="0"/>
              </w:rPr>
              <w:t>详细技术要求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tcPr>
          <w:p>
            <w:pPr>
              <w:numPr>
                <w:ilvl w:val="0"/>
                <w:numId w:val="2"/>
              </w:numPr>
              <w:ind w:left="425" w:leftChars="0" w:hanging="425" w:firstLineChars="0"/>
              <w:jc w:val="both"/>
              <w:rPr>
                <w:rFonts w:hint="default" w:ascii="宋体" w:hAnsi="宋体" w:eastAsia="宋体"/>
                <w:vertAlign w:val="baseline"/>
                <w:lang w:val="en-US" w:eastAsia="zh-CN"/>
              </w:rPr>
            </w:pPr>
          </w:p>
        </w:tc>
        <w:tc>
          <w:tcPr>
            <w:tcW w:w="1382" w:type="dxa"/>
            <w:vMerge w:val="restart"/>
          </w:tcPr>
          <w:p>
            <w:pPr>
              <w:jc w:val="left"/>
              <w:rPr>
                <w:rFonts w:hint="default" w:ascii="宋体" w:hAnsi="宋体" w:eastAsia="宋体" w:cs="宋体"/>
                <w:kern w:val="2"/>
                <w:sz w:val="21"/>
                <w:lang w:val="en-US" w:eastAsia="zh-CN" w:bidi="ar-SA"/>
              </w:rPr>
            </w:pPr>
            <w:r>
              <w:rPr>
                <w:rFonts w:hint="eastAsia" w:ascii="宋体" w:hAnsi="宋体" w:eastAsia="宋体" w:cs="宋体"/>
                <w:kern w:val="2"/>
                <w:sz w:val="21"/>
                <w:lang w:val="en-US" w:eastAsia="zh-CN" w:bidi="ar-SA"/>
              </w:rPr>
              <w:t>构架要求</w:t>
            </w:r>
          </w:p>
        </w:tc>
        <w:tc>
          <w:tcPr>
            <w:tcW w:w="6125" w:type="dxa"/>
            <w:vAlign w:val="center"/>
          </w:tcPr>
          <w:p>
            <w:pPr>
              <w:pStyle w:val="25"/>
              <w:widowControl/>
              <w:numPr>
                <w:ilvl w:val="0"/>
                <w:numId w:val="0"/>
              </w:numPr>
              <w:ind w:leftChars="0"/>
              <w:jc w:val="left"/>
              <w:textAlignment w:val="center"/>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系统使用Java、.Net、Golang、JavaScript等主流语言开发，具备良好的开发、测试及上线流程，后期易于维护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jc w:val="center"/>
              <w:rPr>
                <w:rFonts w:hint="eastAsia" w:ascii="宋体" w:hAnsi="宋体" w:eastAsia="宋体"/>
                <w:vertAlign w:val="baseline"/>
                <w:lang w:val="en-US" w:eastAsia="zh-CN"/>
              </w:rPr>
            </w:pPr>
          </w:p>
        </w:tc>
        <w:tc>
          <w:tcPr>
            <w:tcW w:w="1382" w:type="dxa"/>
            <w:vMerge w:val="continue"/>
          </w:tcPr>
          <w:p>
            <w:pPr>
              <w:jc w:val="left"/>
              <w:rPr>
                <w:rFonts w:hint="eastAsia" w:ascii="宋体" w:hAnsi="宋体" w:eastAsia="宋体" w:cs="宋体"/>
                <w:kern w:val="2"/>
                <w:sz w:val="21"/>
                <w:lang w:val="en-US" w:eastAsia="zh-CN" w:bidi="ar-SA"/>
              </w:rPr>
            </w:pPr>
          </w:p>
        </w:tc>
        <w:tc>
          <w:tcPr>
            <w:tcW w:w="6125" w:type="dxa"/>
            <w:vAlign w:val="center"/>
          </w:tcPr>
          <w:p>
            <w:pPr>
              <w:pStyle w:val="25"/>
              <w:widowControl/>
              <w:numPr>
                <w:ilvl w:val="0"/>
                <w:numId w:val="0"/>
              </w:numPr>
              <w:ind w:leftChars="0"/>
              <w:jc w:val="left"/>
              <w:textAlignment w:val="center"/>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系统使用主流数据库，如MySQL 、PostgreSQL、SQL Server等，数据库需支持集群扩展，必要时可采用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jc w:val="center"/>
              <w:rPr>
                <w:rFonts w:hint="eastAsia" w:ascii="宋体" w:hAnsi="宋体" w:eastAsia="宋体"/>
                <w:vertAlign w:val="baseline"/>
                <w:lang w:val="en-US" w:eastAsia="zh-CN"/>
              </w:rPr>
            </w:pPr>
          </w:p>
        </w:tc>
        <w:tc>
          <w:tcPr>
            <w:tcW w:w="1382" w:type="dxa"/>
            <w:vMerge w:val="continue"/>
          </w:tcPr>
          <w:p>
            <w:pPr>
              <w:jc w:val="left"/>
              <w:rPr>
                <w:rFonts w:hint="eastAsia" w:ascii="宋体" w:hAnsi="宋体" w:eastAsia="宋体" w:cs="宋体"/>
                <w:kern w:val="2"/>
                <w:sz w:val="21"/>
                <w:lang w:val="en-US" w:eastAsia="zh-CN" w:bidi="ar-SA"/>
              </w:rPr>
            </w:pPr>
          </w:p>
        </w:tc>
        <w:tc>
          <w:tcPr>
            <w:tcW w:w="6125" w:type="dxa"/>
            <w:vAlign w:val="center"/>
          </w:tcPr>
          <w:p>
            <w:pPr>
              <w:pStyle w:val="25"/>
              <w:widowControl/>
              <w:numPr>
                <w:ilvl w:val="0"/>
                <w:numId w:val="0"/>
              </w:numPr>
              <w:ind w:leftChars="0"/>
              <w:jc w:val="left"/>
              <w:textAlignment w:val="center"/>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系统采用B/S架构，前后端分离,后端业务服务全部以API方式提供服务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jc w:val="center"/>
              <w:rPr>
                <w:rFonts w:hint="eastAsia" w:ascii="宋体" w:hAnsi="宋体" w:eastAsia="宋体"/>
                <w:vertAlign w:val="baseline"/>
                <w:lang w:val="en-US" w:eastAsia="zh-CN"/>
              </w:rPr>
            </w:pPr>
          </w:p>
        </w:tc>
        <w:tc>
          <w:tcPr>
            <w:tcW w:w="1382" w:type="dxa"/>
            <w:vMerge w:val="continue"/>
          </w:tcPr>
          <w:p>
            <w:pPr>
              <w:jc w:val="left"/>
              <w:rPr>
                <w:rFonts w:hint="eastAsia" w:ascii="宋体" w:hAnsi="宋体" w:eastAsia="宋体" w:cs="宋体"/>
                <w:kern w:val="2"/>
                <w:sz w:val="21"/>
                <w:lang w:val="en-US" w:eastAsia="zh-CN" w:bidi="ar-SA"/>
              </w:rPr>
            </w:pPr>
          </w:p>
        </w:tc>
        <w:tc>
          <w:tcPr>
            <w:tcW w:w="6125" w:type="dxa"/>
            <w:vAlign w:val="center"/>
          </w:tcPr>
          <w:p>
            <w:pPr>
              <w:pStyle w:val="25"/>
              <w:widowControl/>
              <w:numPr>
                <w:ilvl w:val="0"/>
                <w:numId w:val="0"/>
              </w:numPr>
              <w:ind w:leftChars="0"/>
              <w:jc w:val="left"/>
              <w:textAlignment w:val="center"/>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系统使用消息队列、缓存服务、对象存储等中间件技术提升系统的性能及可扩展性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numPr>
                <w:ilvl w:val="0"/>
                <w:numId w:val="2"/>
              </w:numPr>
              <w:ind w:left="425" w:leftChars="0" w:hanging="425" w:firstLineChars="0"/>
              <w:jc w:val="center"/>
              <w:rPr>
                <w:rFonts w:hint="eastAsia" w:ascii="宋体" w:hAnsi="宋体" w:eastAsia="宋体"/>
                <w:vertAlign w:val="baseline"/>
                <w:lang w:val="en-US" w:eastAsia="zh-CN"/>
              </w:rPr>
            </w:pPr>
          </w:p>
        </w:tc>
        <w:tc>
          <w:tcPr>
            <w:tcW w:w="1382" w:type="dxa"/>
          </w:tcPr>
          <w:p>
            <w:pPr>
              <w:jc w:val="left"/>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数据管理平台</w:t>
            </w:r>
          </w:p>
        </w:tc>
        <w:tc>
          <w:tcPr>
            <w:tcW w:w="6125" w:type="dxa"/>
          </w:tcPr>
          <w:p>
            <w:pPr>
              <w:pStyle w:val="5"/>
              <w:numPr>
                <w:ilvl w:val="0"/>
                <w:numId w:val="0"/>
              </w:numPr>
              <w:rPr>
                <w:rFonts w:ascii="宋体" w:hAnsi="宋体" w:eastAsia="宋体"/>
                <w:vertAlign w:val="baseline"/>
              </w:rPr>
            </w:pPr>
            <w:r>
              <w:rPr>
                <w:rFonts w:hint="eastAsia" w:ascii="宋体" w:hAnsi="宋体" w:eastAsia="宋体" w:cs="宋体"/>
                <w:lang w:val="en-US" w:eastAsia="zh-CN"/>
              </w:rPr>
              <w:t>实现大屏、分类、分权限统计分析用药各类运营数据，支持网络版本，自动对接his、lis、pacs等医院信息系统，最终全面实现统计分析自动化。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tcPr>
          <w:p>
            <w:pPr>
              <w:numPr>
                <w:ilvl w:val="0"/>
                <w:numId w:val="2"/>
              </w:numPr>
              <w:ind w:left="425" w:leftChars="0" w:hanging="425" w:firstLineChars="0"/>
              <w:jc w:val="center"/>
              <w:rPr>
                <w:rFonts w:hint="default" w:ascii="宋体" w:hAnsi="宋体" w:eastAsia="宋体"/>
                <w:vertAlign w:val="baseline"/>
                <w:lang w:val="en-US" w:eastAsia="zh-CN"/>
              </w:rPr>
            </w:pPr>
          </w:p>
        </w:tc>
        <w:tc>
          <w:tcPr>
            <w:tcW w:w="1382" w:type="dxa"/>
            <w:vMerge w:val="restart"/>
          </w:tcPr>
          <w:p>
            <w:pPr>
              <w:jc w:val="left"/>
              <w:rPr>
                <w:rFonts w:hint="default" w:ascii="宋体" w:hAnsi="宋体" w:eastAsia="宋体" w:cs="宋体"/>
                <w:kern w:val="2"/>
                <w:sz w:val="21"/>
                <w:lang w:val="en-US" w:eastAsia="zh-CN" w:bidi="ar-SA"/>
              </w:rPr>
            </w:pPr>
            <w:r>
              <w:rPr>
                <w:rFonts w:hint="eastAsia" w:ascii="宋体" w:hAnsi="宋体" w:eastAsia="宋体" w:cs="宋体"/>
                <w:kern w:val="2"/>
                <w:sz w:val="21"/>
                <w:lang w:val="en-US" w:eastAsia="zh-CN" w:bidi="ar-SA"/>
              </w:rPr>
              <w:t>数据维护中心</w:t>
            </w:r>
          </w:p>
        </w:tc>
        <w:tc>
          <w:tcPr>
            <w:tcW w:w="6125" w:type="dxa"/>
          </w:tcPr>
          <w:p>
            <w:pPr>
              <w:rPr>
                <w:rFonts w:hint="eastAsia" w:ascii="宋体" w:hAnsi="宋体" w:eastAsia="宋体"/>
                <w:vertAlign w:val="baseline"/>
                <w:lang w:val="en-US" w:eastAsia="zh-CN"/>
              </w:rPr>
            </w:pPr>
            <w:r>
              <w:rPr>
                <w:rFonts w:hint="eastAsia" w:ascii="宋体" w:hAnsi="宋体" w:eastAsia="宋体"/>
                <w:vertAlign w:val="baseline"/>
                <w:lang w:val="en-US" w:eastAsia="zh-CN"/>
              </w:rPr>
              <w:t>通过数据中心维护现有药品数据，可对药品信息进行编辑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jc w:val="center"/>
              <w:rPr>
                <w:rFonts w:hint="eastAsia" w:ascii="宋体" w:hAnsi="宋体" w:eastAsia="宋体"/>
                <w:vertAlign w:val="baseline"/>
                <w:lang w:val="en-US" w:eastAsia="zh-CN"/>
              </w:rPr>
            </w:pPr>
          </w:p>
        </w:tc>
        <w:tc>
          <w:tcPr>
            <w:tcW w:w="1382" w:type="dxa"/>
            <w:vMerge w:val="continue"/>
          </w:tcPr>
          <w:p>
            <w:pPr>
              <w:rPr>
                <w:rFonts w:hint="eastAsia" w:ascii="宋体" w:hAnsi="宋体" w:eastAsia="宋体" w:cs="宋体"/>
                <w:kern w:val="2"/>
                <w:sz w:val="21"/>
                <w:lang w:val="en-US" w:eastAsia="zh-CN" w:bidi="ar-SA"/>
              </w:rPr>
            </w:pPr>
          </w:p>
        </w:tc>
        <w:tc>
          <w:tcPr>
            <w:tcW w:w="6125" w:type="dxa"/>
          </w:tcPr>
          <w:p>
            <w:pPr>
              <w:rPr>
                <w:rFonts w:hint="default" w:ascii="宋体" w:hAnsi="宋体" w:eastAsia="宋体"/>
                <w:vertAlign w:val="baseline"/>
                <w:lang w:val="en-US" w:eastAsia="zh-CN"/>
              </w:rPr>
            </w:pPr>
            <w:r>
              <w:rPr>
                <w:rFonts w:hint="eastAsia" w:ascii="宋体" w:hAnsi="宋体" w:eastAsia="宋体"/>
                <w:vertAlign w:val="baseline"/>
                <w:lang w:val="en-US" w:eastAsia="zh-CN"/>
              </w:rPr>
              <w:t>对药品信息进行分类，全院药品信息、科室药品信息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jc w:val="center"/>
              <w:rPr>
                <w:rFonts w:hint="eastAsia" w:ascii="宋体" w:hAnsi="宋体" w:eastAsia="宋体"/>
                <w:vertAlign w:val="baseline"/>
                <w:lang w:val="en-US" w:eastAsia="zh-CN"/>
              </w:rPr>
            </w:pPr>
          </w:p>
        </w:tc>
        <w:tc>
          <w:tcPr>
            <w:tcW w:w="1382" w:type="dxa"/>
            <w:vMerge w:val="continue"/>
          </w:tcPr>
          <w:p>
            <w:pPr>
              <w:rPr>
                <w:rFonts w:hint="eastAsia" w:ascii="宋体" w:hAnsi="宋体" w:eastAsia="宋体" w:cs="宋体"/>
                <w:kern w:val="2"/>
                <w:sz w:val="21"/>
                <w:lang w:val="en-US" w:eastAsia="zh-CN" w:bidi="ar-SA"/>
              </w:rPr>
            </w:pPr>
          </w:p>
        </w:tc>
        <w:tc>
          <w:tcPr>
            <w:tcW w:w="6125" w:type="dxa"/>
          </w:tcPr>
          <w:p>
            <w:pPr>
              <w:rPr>
                <w:rFonts w:hint="eastAsia" w:ascii="宋体" w:hAnsi="宋体" w:eastAsia="宋体"/>
                <w:vertAlign w:val="baseline"/>
                <w:lang w:val="en-US" w:eastAsia="zh-CN"/>
              </w:rPr>
            </w:pPr>
            <w:r>
              <w:rPr>
                <w:rFonts w:hint="eastAsia" w:ascii="宋体" w:hAnsi="宋体" w:eastAsia="宋体"/>
                <w:vertAlign w:val="baseline"/>
                <w:lang w:val="en-US" w:eastAsia="zh-CN"/>
              </w:rPr>
              <w:t>维护统计药品任务量、使用量、入库量，每月进行统计，可自行修改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jc w:val="center"/>
              <w:rPr>
                <w:rFonts w:hint="eastAsia" w:ascii="宋体" w:hAnsi="宋体" w:eastAsia="宋体"/>
                <w:vertAlign w:val="baseline"/>
                <w:lang w:val="en-US" w:eastAsia="zh-CN"/>
              </w:rPr>
            </w:pPr>
          </w:p>
        </w:tc>
        <w:tc>
          <w:tcPr>
            <w:tcW w:w="1382" w:type="dxa"/>
            <w:vMerge w:val="continue"/>
          </w:tcPr>
          <w:p>
            <w:pPr>
              <w:rPr>
                <w:rFonts w:hint="eastAsia" w:ascii="宋体" w:hAnsi="宋体" w:eastAsia="宋体" w:cs="宋体"/>
                <w:kern w:val="2"/>
                <w:sz w:val="21"/>
                <w:lang w:val="en-US" w:eastAsia="zh-CN" w:bidi="ar-SA"/>
              </w:rPr>
            </w:pPr>
          </w:p>
        </w:tc>
        <w:tc>
          <w:tcPr>
            <w:tcW w:w="6125" w:type="dxa"/>
          </w:tcPr>
          <w:p>
            <w:pPr>
              <w:rPr>
                <w:rFonts w:hint="default" w:ascii="宋体" w:hAnsi="宋体" w:eastAsia="宋体"/>
                <w:vertAlign w:val="baseline"/>
                <w:lang w:val="en-US" w:eastAsia="zh-CN"/>
              </w:rPr>
            </w:pPr>
            <w:r>
              <w:rPr>
                <w:rFonts w:hint="eastAsia" w:ascii="宋体" w:hAnsi="宋体" w:eastAsia="宋体"/>
                <w:vertAlign w:val="baseline"/>
                <w:lang w:val="en-US" w:eastAsia="zh-CN"/>
              </w:rPr>
              <w:t>维护预警通知人员，对人员通知预警信息，预警内容、人员等信息可进行自定义编辑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numPr>
                <w:ilvl w:val="0"/>
                <w:numId w:val="2"/>
              </w:numPr>
              <w:ind w:left="425" w:leftChars="0" w:hanging="425" w:firstLineChars="0"/>
              <w:jc w:val="center"/>
              <w:rPr>
                <w:rFonts w:hint="default" w:ascii="宋体" w:hAnsi="宋体" w:eastAsia="宋体"/>
                <w:vertAlign w:val="baseline"/>
                <w:lang w:val="en-US" w:eastAsia="zh-CN"/>
              </w:rPr>
            </w:pPr>
          </w:p>
        </w:tc>
        <w:tc>
          <w:tcPr>
            <w:tcW w:w="1382" w:type="dxa"/>
          </w:tcPr>
          <w:p>
            <w:pPr>
              <w:rPr>
                <w:rFonts w:hint="default" w:ascii="宋体" w:hAnsi="宋体" w:eastAsia="宋体"/>
                <w:vertAlign w:val="baseline"/>
                <w:lang w:val="en-US"/>
              </w:rPr>
            </w:pPr>
            <w:r>
              <w:rPr>
                <w:rFonts w:hint="eastAsia" w:ascii="宋体" w:hAnsi="宋体" w:eastAsia="宋体" w:cs="宋体"/>
                <w:kern w:val="2"/>
                <w:sz w:val="21"/>
                <w:lang w:val="en-US" w:eastAsia="zh-CN" w:bidi="ar-SA"/>
              </w:rPr>
              <w:t>集采药品可视化展示</w:t>
            </w:r>
          </w:p>
        </w:tc>
        <w:tc>
          <w:tcPr>
            <w:tcW w:w="6125" w:type="dxa"/>
          </w:tcPr>
          <w:p>
            <w:pPr>
              <w:rPr>
                <w:rFonts w:hint="default" w:ascii="宋体" w:hAnsi="宋体" w:eastAsia="宋体"/>
                <w:vertAlign w:val="baseline"/>
                <w:lang w:val="en-US" w:eastAsia="zh-CN"/>
              </w:rPr>
            </w:pPr>
            <w:r>
              <w:rPr>
                <w:rFonts w:hint="eastAsia" w:ascii="宋体" w:hAnsi="宋体" w:eastAsia="宋体"/>
                <w:vertAlign w:val="baseline"/>
                <w:lang w:val="en-US" w:eastAsia="zh-CN"/>
              </w:rPr>
              <w:t>对数据进行收集，通过饼状图、柱状图、折线图、</w:t>
            </w:r>
            <w:r>
              <w:rPr>
                <w:rFonts w:hint="eastAsia" w:ascii="宋体" w:hAnsi="宋体" w:eastAsia="宋体"/>
                <w:lang w:val="en-US" w:eastAsia="zh-Hans"/>
              </w:rPr>
              <w:t>折柱混合图</w:t>
            </w:r>
            <w:r>
              <w:rPr>
                <w:rFonts w:hint="eastAsia" w:ascii="宋体" w:hAnsi="宋体" w:eastAsia="宋体"/>
                <w:vertAlign w:val="baseline"/>
                <w:lang w:val="en-US" w:eastAsia="zh-CN"/>
              </w:rPr>
              <w:t>、表格等方式展示，便于直观呈现数据进行集采药品的分析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tcPr>
          <w:p>
            <w:pPr>
              <w:numPr>
                <w:ilvl w:val="0"/>
                <w:numId w:val="2"/>
              </w:numPr>
              <w:ind w:left="425" w:leftChars="0" w:hanging="425" w:firstLineChars="0"/>
              <w:jc w:val="center"/>
              <w:rPr>
                <w:rFonts w:hint="eastAsia" w:ascii="宋体" w:hAnsi="宋体" w:eastAsia="宋体"/>
                <w:vertAlign w:val="baseline"/>
                <w:lang w:val="en-US" w:eastAsia="zh-CN"/>
              </w:rPr>
            </w:pPr>
          </w:p>
        </w:tc>
        <w:tc>
          <w:tcPr>
            <w:tcW w:w="1382" w:type="dxa"/>
            <w:vMerge w:val="restart"/>
          </w:tcPr>
          <w:p>
            <w:pPr>
              <w:rPr>
                <w:rFonts w:ascii="宋体" w:hAnsi="宋体" w:eastAsia="宋体"/>
                <w:vertAlign w:val="baseline"/>
              </w:rPr>
            </w:pPr>
            <w:r>
              <w:rPr>
                <w:rFonts w:hint="eastAsia" w:ascii="宋体" w:hAnsi="宋体" w:eastAsia="宋体" w:cs="宋体"/>
                <w:kern w:val="2"/>
                <w:sz w:val="21"/>
                <w:lang w:val="en-US" w:eastAsia="zh-Hans" w:bidi="ar-SA"/>
              </w:rPr>
              <w:t>采购完成率</w:t>
            </w:r>
          </w:p>
        </w:tc>
        <w:tc>
          <w:tcPr>
            <w:tcW w:w="6125" w:type="dxa"/>
          </w:tcPr>
          <w:p>
            <w:pPr>
              <w:rPr>
                <w:rFonts w:hint="eastAsia" w:ascii="宋体" w:hAnsi="宋体" w:eastAsia="宋体"/>
                <w:lang w:val="en-US" w:eastAsia="zh-Hans"/>
              </w:rPr>
            </w:pPr>
            <w:r>
              <w:rPr>
                <w:rFonts w:hint="eastAsia" w:ascii="宋体" w:hAnsi="宋体" w:eastAsia="宋体"/>
                <w:lang w:val="en-US" w:eastAsia="zh-Hans"/>
              </w:rPr>
              <w:t>可以直观的查看各个批次全院采购药品完成情况</w:t>
            </w:r>
            <w:r>
              <w:rPr>
                <w:rFonts w:hint="default" w:ascii="宋体" w:hAnsi="宋体" w:eastAsia="宋体"/>
                <w:lang w:eastAsia="zh-Hans"/>
              </w:rPr>
              <w:t>、</w:t>
            </w:r>
            <w:r>
              <w:rPr>
                <w:rFonts w:hint="eastAsia" w:ascii="宋体" w:hAnsi="宋体" w:eastAsia="宋体"/>
                <w:lang w:val="en-US" w:eastAsia="zh-Hans"/>
              </w:rPr>
              <w:t>全院品种采购完成情况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jc w:val="center"/>
              <w:rPr>
                <w:rFonts w:hint="eastAsia" w:ascii="宋体" w:hAnsi="宋体" w:eastAsia="宋体"/>
                <w:vertAlign w:val="baseline"/>
                <w:lang w:val="en-US" w:eastAsia="zh-CN"/>
              </w:rPr>
            </w:pPr>
          </w:p>
        </w:tc>
        <w:tc>
          <w:tcPr>
            <w:tcW w:w="1382" w:type="dxa"/>
            <w:vMerge w:val="continue"/>
          </w:tcPr>
          <w:p>
            <w:pPr>
              <w:rPr>
                <w:rFonts w:ascii="宋体" w:hAnsi="宋体" w:eastAsia="宋体"/>
                <w:vertAlign w:val="baseline"/>
              </w:rPr>
            </w:pPr>
          </w:p>
        </w:tc>
        <w:tc>
          <w:tcPr>
            <w:tcW w:w="6125" w:type="dxa"/>
          </w:tcPr>
          <w:p>
            <w:pPr>
              <w:rPr>
                <w:rFonts w:ascii="宋体" w:hAnsi="宋体" w:eastAsia="宋体"/>
                <w:vertAlign w:val="baseline"/>
              </w:rPr>
            </w:pPr>
            <w:r>
              <w:rPr>
                <w:rFonts w:hint="eastAsia" w:ascii="宋体" w:hAnsi="宋体" w:eastAsia="宋体"/>
                <w:lang w:val="en-US" w:eastAsia="zh-Hans"/>
              </w:rPr>
              <w:t>通过筛选全院采购药品表直观展示某个药品年度药品入库量以及完成率的折柱混合图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rPr>
                <w:rFonts w:ascii="宋体" w:hAnsi="宋体" w:eastAsia="宋体"/>
                <w:vertAlign w:val="baseline"/>
              </w:rPr>
            </w:pPr>
          </w:p>
        </w:tc>
        <w:tc>
          <w:tcPr>
            <w:tcW w:w="1382" w:type="dxa"/>
            <w:vMerge w:val="continue"/>
          </w:tcPr>
          <w:p>
            <w:pPr>
              <w:rPr>
                <w:rFonts w:ascii="宋体" w:hAnsi="宋体" w:eastAsia="宋体"/>
                <w:vertAlign w:val="baseline"/>
              </w:rPr>
            </w:pPr>
          </w:p>
        </w:tc>
        <w:tc>
          <w:tcPr>
            <w:tcW w:w="6125" w:type="dxa"/>
          </w:tcPr>
          <w:p>
            <w:pPr>
              <w:rPr>
                <w:rFonts w:ascii="宋体" w:hAnsi="宋体" w:eastAsia="宋体"/>
                <w:vertAlign w:val="baseline"/>
              </w:rPr>
            </w:pPr>
            <w:r>
              <w:rPr>
                <w:rFonts w:hint="eastAsia" w:ascii="宋体" w:hAnsi="宋体" w:eastAsia="宋体"/>
                <w:lang w:val="en-US" w:eastAsia="zh-Hans"/>
              </w:rPr>
              <w:t>可通过选中折柱混合图日期查看各个月</w:t>
            </w:r>
            <w:r>
              <w:rPr>
                <w:rFonts w:hint="default" w:ascii="宋体" w:hAnsi="宋体" w:eastAsia="宋体"/>
                <w:lang w:eastAsia="zh-Hans"/>
              </w:rPr>
              <w:t>/</w:t>
            </w:r>
            <w:r>
              <w:rPr>
                <w:rFonts w:hint="eastAsia" w:ascii="宋体" w:hAnsi="宋体" w:eastAsia="宋体"/>
                <w:lang w:val="en-US" w:eastAsia="zh-Hans"/>
              </w:rPr>
              <w:t>周的任务量以及完成率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tcPr>
          <w:p>
            <w:pPr>
              <w:numPr>
                <w:ilvl w:val="0"/>
                <w:numId w:val="2"/>
              </w:numPr>
              <w:ind w:left="425" w:leftChars="0" w:hanging="425" w:firstLineChars="0"/>
              <w:jc w:val="center"/>
              <w:rPr>
                <w:rFonts w:hint="eastAsia" w:ascii="宋体" w:hAnsi="宋体" w:eastAsia="宋体"/>
                <w:vertAlign w:val="baseline"/>
                <w:lang w:val="en-US" w:eastAsia="zh-CN"/>
              </w:rPr>
            </w:pPr>
          </w:p>
        </w:tc>
        <w:tc>
          <w:tcPr>
            <w:tcW w:w="1382" w:type="dxa"/>
            <w:vMerge w:val="restart"/>
          </w:tcPr>
          <w:p>
            <w:pPr>
              <w:rPr>
                <w:rFonts w:ascii="宋体" w:hAnsi="宋体" w:eastAsia="宋体"/>
                <w:vertAlign w:val="baseline"/>
              </w:rPr>
            </w:pPr>
            <w:r>
              <w:rPr>
                <w:rFonts w:hint="eastAsia" w:ascii="宋体" w:hAnsi="宋体" w:eastAsia="宋体" w:cs="宋体"/>
                <w:kern w:val="2"/>
                <w:sz w:val="21"/>
                <w:lang w:val="en-US" w:eastAsia="zh-Hans" w:bidi="ar-SA"/>
              </w:rPr>
              <w:t>全院集采药品完成情况</w:t>
            </w:r>
          </w:p>
        </w:tc>
        <w:tc>
          <w:tcPr>
            <w:tcW w:w="6125" w:type="dxa"/>
          </w:tcPr>
          <w:p>
            <w:pPr>
              <w:rPr>
                <w:rFonts w:ascii="宋体" w:hAnsi="宋体" w:eastAsia="宋体"/>
                <w:vertAlign w:val="baseline"/>
              </w:rPr>
            </w:pPr>
            <w:r>
              <w:rPr>
                <w:rFonts w:hint="eastAsia" w:ascii="宋体" w:hAnsi="宋体" w:eastAsia="宋体"/>
                <w:lang w:val="en-US" w:eastAsia="zh-Hans"/>
              </w:rPr>
              <w:t>可以直观的查看各个批次全院药品完成情况</w:t>
            </w:r>
            <w:r>
              <w:rPr>
                <w:rFonts w:hint="default" w:ascii="宋体" w:hAnsi="宋体" w:eastAsia="宋体"/>
                <w:lang w:eastAsia="zh-Hans"/>
              </w:rPr>
              <w:t>、</w:t>
            </w:r>
            <w:r>
              <w:rPr>
                <w:rFonts w:hint="eastAsia" w:ascii="宋体" w:hAnsi="宋体" w:eastAsia="宋体"/>
                <w:lang w:val="en-US" w:eastAsia="zh-Hans"/>
              </w:rPr>
              <w:t>全院品种完成数量情况饼状图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rPr>
                <w:rFonts w:ascii="宋体" w:hAnsi="宋体" w:eastAsia="宋体"/>
                <w:vertAlign w:val="baseline"/>
              </w:rPr>
            </w:pPr>
          </w:p>
        </w:tc>
        <w:tc>
          <w:tcPr>
            <w:tcW w:w="1382" w:type="dxa"/>
            <w:vMerge w:val="continue"/>
          </w:tcPr>
          <w:p>
            <w:pPr>
              <w:rPr>
                <w:rFonts w:ascii="宋体" w:hAnsi="宋体" w:eastAsia="宋体"/>
                <w:vertAlign w:val="baseline"/>
              </w:rPr>
            </w:pPr>
          </w:p>
        </w:tc>
        <w:tc>
          <w:tcPr>
            <w:tcW w:w="6125" w:type="dxa"/>
          </w:tcPr>
          <w:p>
            <w:pPr>
              <w:rPr>
                <w:rFonts w:ascii="宋体" w:hAnsi="宋体" w:eastAsia="宋体"/>
                <w:vertAlign w:val="baseline"/>
              </w:rPr>
            </w:pPr>
            <w:r>
              <w:rPr>
                <w:rFonts w:hint="eastAsia" w:ascii="宋体" w:hAnsi="宋体" w:eastAsia="宋体"/>
                <w:lang w:val="en-US" w:eastAsia="zh-Hans"/>
              </w:rPr>
              <w:t>通过筛选全院集采药品表直观展示某个药品使用量以及完成率的折柱混合图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rPr>
                <w:rFonts w:ascii="宋体" w:hAnsi="宋体" w:eastAsia="宋体"/>
                <w:vertAlign w:val="baseline"/>
              </w:rPr>
            </w:pPr>
          </w:p>
        </w:tc>
        <w:tc>
          <w:tcPr>
            <w:tcW w:w="1382" w:type="dxa"/>
            <w:vMerge w:val="continue"/>
          </w:tcPr>
          <w:p>
            <w:pPr>
              <w:rPr>
                <w:rFonts w:ascii="宋体" w:hAnsi="宋体" w:eastAsia="宋体"/>
                <w:vertAlign w:val="baseline"/>
              </w:rPr>
            </w:pPr>
          </w:p>
        </w:tc>
        <w:tc>
          <w:tcPr>
            <w:tcW w:w="6125" w:type="dxa"/>
          </w:tcPr>
          <w:p>
            <w:pPr>
              <w:rPr>
                <w:rFonts w:ascii="宋体" w:hAnsi="宋体" w:eastAsia="宋体"/>
                <w:vertAlign w:val="baseline"/>
              </w:rPr>
            </w:pPr>
            <w:r>
              <w:rPr>
                <w:rFonts w:hint="eastAsia" w:ascii="宋体" w:hAnsi="宋体" w:eastAsia="宋体"/>
                <w:lang w:val="en-US" w:eastAsia="zh-Hans"/>
              </w:rPr>
              <w:t>通过选中折柱混合土日期查看各个月</w:t>
            </w:r>
            <w:r>
              <w:rPr>
                <w:rFonts w:hint="default" w:ascii="宋体" w:hAnsi="宋体" w:eastAsia="宋体"/>
                <w:lang w:eastAsia="zh-Hans"/>
              </w:rPr>
              <w:t>/</w:t>
            </w:r>
            <w:r>
              <w:rPr>
                <w:rFonts w:hint="eastAsia" w:ascii="宋体" w:hAnsi="宋体" w:eastAsia="宋体"/>
                <w:lang w:val="en-US" w:eastAsia="zh-Hans"/>
              </w:rPr>
              <w:t>周任务量以及完成率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rPr>
                <w:rFonts w:ascii="宋体" w:hAnsi="宋体" w:eastAsia="宋体"/>
                <w:vertAlign w:val="baseline"/>
              </w:rPr>
            </w:pPr>
          </w:p>
        </w:tc>
        <w:tc>
          <w:tcPr>
            <w:tcW w:w="1382" w:type="dxa"/>
            <w:vMerge w:val="continue"/>
          </w:tcPr>
          <w:p>
            <w:pPr>
              <w:rPr>
                <w:rFonts w:ascii="宋体" w:hAnsi="宋体" w:eastAsia="宋体"/>
                <w:vertAlign w:val="baseline"/>
              </w:rPr>
            </w:pPr>
          </w:p>
        </w:tc>
        <w:tc>
          <w:tcPr>
            <w:tcW w:w="6125" w:type="dxa"/>
          </w:tcPr>
          <w:p>
            <w:pPr>
              <w:rPr>
                <w:rFonts w:ascii="宋体" w:hAnsi="宋体" w:eastAsia="宋体"/>
                <w:vertAlign w:val="baseline"/>
              </w:rPr>
            </w:pPr>
            <w:r>
              <w:rPr>
                <w:rFonts w:hint="eastAsia" w:ascii="宋体" w:hAnsi="宋体" w:eastAsia="宋体"/>
                <w:lang w:val="en-US" w:eastAsia="zh-Hans"/>
              </w:rPr>
              <w:t>可查看某药品各个科室任务完成情况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tcPr>
          <w:p>
            <w:pPr>
              <w:numPr>
                <w:ilvl w:val="0"/>
                <w:numId w:val="2"/>
              </w:numPr>
              <w:ind w:left="425" w:leftChars="0" w:hanging="425" w:firstLineChars="0"/>
              <w:jc w:val="center"/>
              <w:rPr>
                <w:rFonts w:hint="eastAsia" w:ascii="宋体" w:hAnsi="宋体" w:eastAsia="宋体"/>
                <w:vertAlign w:val="baseline"/>
                <w:lang w:val="en-US" w:eastAsia="zh-CN"/>
              </w:rPr>
            </w:pPr>
          </w:p>
        </w:tc>
        <w:tc>
          <w:tcPr>
            <w:tcW w:w="1382" w:type="dxa"/>
            <w:vMerge w:val="restart"/>
          </w:tcPr>
          <w:p>
            <w:pPr>
              <w:rPr>
                <w:rFonts w:ascii="宋体" w:hAnsi="宋体" w:eastAsia="宋体"/>
                <w:vertAlign w:val="baseline"/>
              </w:rPr>
            </w:pPr>
            <w:r>
              <w:rPr>
                <w:rFonts w:hint="eastAsia" w:ascii="宋体" w:hAnsi="宋体" w:eastAsia="宋体" w:cs="宋体"/>
                <w:kern w:val="2"/>
                <w:sz w:val="21"/>
                <w:lang w:val="en-US" w:eastAsia="zh-Hans" w:bidi="ar-SA"/>
              </w:rPr>
              <w:t>科室药品使用情况</w:t>
            </w:r>
          </w:p>
        </w:tc>
        <w:tc>
          <w:tcPr>
            <w:tcW w:w="6125" w:type="dxa"/>
          </w:tcPr>
          <w:p>
            <w:pPr>
              <w:rPr>
                <w:rFonts w:ascii="宋体" w:hAnsi="宋体" w:eastAsia="宋体"/>
                <w:vertAlign w:val="baseline"/>
              </w:rPr>
            </w:pPr>
            <w:r>
              <w:rPr>
                <w:rFonts w:hint="eastAsia" w:ascii="宋体" w:hAnsi="宋体" w:eastAsia="宋体"/>
                <w:lang w:val="en-US" w:eastAsia="zh-Hans"/>
              </w:rPr>
              <w:t>可以直观的查看各个批次的科室完成情况</w:t>
            </w:r>
            <w:r>
              <w:rPr>
                <w:rFonts w:hint="default" w:ascii="宋体" w:hAnsi="宋体" w:eastAsia="宋体"/>
                <w:lang w:eastAsia="zh-Hans"/>
              </w:rPr>
              <w:t>，</w:t>
            </w:r>
            <w:r>
              <w:rPr>
                <w:rFonts w:hint="eastAsia" w:ascii="宋体" w:hAnsi="宋体" w:eastAsia="宋体"/>
                <w:lang w:val="en-US" w:eastAsia="zh-Hans"/>
              </w:rPr>
              <w:t>各个科室的品种完成数量饼状图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rPr>
                <w:rFonts w:ascii="宋体" w:hAnsi="宋体" w:eastAsia="宋体"/>
                <w:vertAlign w:val="baseline"/>
              </w:rPr>
            </w:pPr>
          </w:p>
        </w:tc>
        <w:tc>
          <w:tcPr>
            <w:tcW w:w="1382" w:type="dxa"/>
            <w:vMerge w:val="continue"/>
          </w:tcPr>
          <w:p>
            <w:pPr>
              <w:rPr>
                <w:rFonts w:ascii="宋体" w:hAnsi="宋体" w:eastAsia="宋体"/>
                <w:vertAlign w:val="baseline"/>
              </w:rPr>
            </w:pPr>
          </w:p>
        </w:tc>
        <w:tc>
          <w:tcPr>
            <w:tcW w:w="6125" w:type="dxa"/>
          </w:tcPr>
          <w:p>
            <w:pPr>
              <w:rPr>
                <w:rFonts w:ascii="宋体" w:hAnsi="宋体" w:eastAsia="宋体"/>
                <w:vertAlign w:val="baseline"/>
              </w:rPr>
            </w:pPr>
            <w:r>
              <w:rPr>
                <w:rFonts w:hint="eastAsia" w:ascii="宋体" w:hAnsi="宋体" w:eastAsia="宋体"/>
                <w:lang w:val="en-US" w:eastAsia="zh-Hans"/>
              </w:rPr>
              <w:t>通过筛选全院集采药品表查看某个药品在该科室使用量及完成率折柱混合图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tcPr>
          <w:p>
            <w:pPr>
              <w:numPr>
                <w:ilvl w:val="0"/>
                <w:numId w:val="2"/>
              </w:numPr>
              <w:ind w:left="425" w:leftChars="0" w:hanging="425" w:firstLineChars="0"/>
              <w:jc w:val="center"/>
              <w:rPr>
                <w:rFonts w:hint="eastAsia" w:ascii="宋体" w:hAnsi="宋体" w:eastAsia="宋体"/>
                <w:vertAlign w:val="baseline"/>
                <w:lang w:val="en-US" w:eastAsia="zh-CN"/>
              </w:rPr>
            </w:pPr>
          </w:p>
        </w:tc>
        <w:tc>
          <w:tcPr>
            <w:tcW w:w="1382" w:type="dxa"/>
            <w:vMerge w:val="restart"/>
          </w:tcPr>
          <w:p>
            <w:pPr>
              <w:rPr>
                <w:rFonts w:ascii="宋体" w:hAnsi="宋体" w:eastAsia="宋体"/>
                <w:vertAlign w:val="baseline"/>
              </w:rPr>
            </w:pPr>
            <w:r>
              <w:rPr>
                <w:rFonts w:hint="eastAsia" w:ascii="宋体" w:hAnsi="宋体" w:eastAsia="宋体" w:cs="宋体"/>
                <w:kern w:val="2"/>
                <w:sz w:val="21"/>
                <w:lang w:val="en-US" w:eastAsia="zh-Hans" w:bidi="ar-SA"/>
              </w:rPr>
              <w:t>同通用名使用分析</w:t>
            </w:r>
          </w:p>
        </w:tc>
        <w:tc>
          <w:tcPr>
            <w:tcW w:w="6125" w:type="dxa"/>
          </w:tcPr>
          <w:p>
            <w:pPr>
              <w:widowControl/>
              <w:numPr>
                <w:ilvl w:val="0"/>
                <w:numId w:val="0"/>
              </w:numPr>
              <w:rPr>
                <w:rFonts w:ascii="宋体" w:hAnsi="宋体" w:eastAsia="宋体"/>
                <w:vertAlign w:val="baseline"/>
              </w:rPr>
            </w:pPr>
            <w:r>
              <w:rPr>
                <w:rFonts w:hint="eastAsia" w:ascii="宋体" w:hAnsi="宋体" w:eastAsia="宋体"/>
                <w:color w:val="000000"/>
                <w:kern w:val="0"/>
                <w:lang w:val="en-US" w:eastAsia="zh-Hans"/>
              </w:rPr>
              <w:t>查看全院同通用名药品使用量折线图表</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药品使用量占比图表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rPr>
                <w:rFonts w:ascii="宋体" w:hAnsi="宋体" w:eastAsia="宋体"/>
                <w:vertAlign w:val="baseline"/>
              </w:rPr>
            </w:pPr>
          </w:p>
        </w:tc>
        <w:tc>
          <w:tcPr>
            <w:tcW w:w="1382" w:type="dxa"/>
            <w:vMerge w:val="continue"/>
          </w:tcPr>
          <w:p>
            <w:pPr>
              <w:rPr>
                <w:rFonts w:ascii="宋体" w:hAnsi="宋体" w:eastAsia="宋体"/>
                <w:vertAlign w:val="baseline"/>
              </w:rPr>
            </w:pPr>
          </w:p>
        </w:tc>
        <w:tc>
          <w:tcPr>
            <w:tcW w:w="6125" w:type="dxa"/>
          </w:tcPr>
          <w:p>
            <w:pPr>
              <w:widowControl/>
              <w:numPr>
                <w:ilvl w:val="0"/>
                <w:numId w:val="0"/>
              </w:numPr>
              <w:ind w:left="0" w:leftChars="0" w:firstLine="0" w:firstLineChars="0"/>
              <w:rPr>
                <w:rFonts w:ascii="宋体" w:hAnsi="宋体" w:eastAsia="宋体"/>
                <w:vertAlign w:val="baseline"/>
              </w:rPr>
            </w:pPr>
            <w:r>
              <w:rPr>
                <w:rFonts w:hint="eastAsia" w:ascii="宋体" w:hAnsi="宋体" w:eastAsia="宋体"/>
                <w:color w:val="000000"/>
                <w:kern w:val="0"/>
                <w:lang w:val="en-US" w:eastAsia="zh-Hans"/>
              </w:rPr>
              <w:t>查看科室同通用名药品使用量折线图表</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药品使用量占比图表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rPr>
                <w:rFonts w:ascii="宋体" w:hAnsi="宋体" w:eastAsia="宋体"/>
                <w:vertAlign w:val="baseline"/>
              </w:rPr>
            </w:pPr>
          </w:p>
        </w:tc>
        <w:tc>
          <w:tcPr>
            <w:tcW w:w="1382" w:type="dxa"/>
            <w:vMerge w:val="continue"/>
          </w:tcPr>
          <w:p>
            <w:pPr>
              <w:rPr>
                <w:rFonts w:ascii="宋体" w:hAnsi="宋体" w:eastAsia="宋体"/>
                <w:vertAlign w:val="baseline"/>
              </w:rPr>
            </w:pPr>
          </w:p>
        </w:tc>
        <w:tc>
          <w:tcPr>
            <w:tcW w:w="6125" w:type="dxa"/>
          </w:tcPr>
          <w:p>
            <w:pPr>
              <w:rPr>
                <w:rFonts w:ascii="宋体" w:hAnsi="宋体" w:eastAsia="宋体"/>
                <w:vertAlign w:val="baseline"/>
              </w:rPr>
            </w:pPr>
            <w:r>
              <w:rPr>
                <w:rFonts w:hint="eastAsia" w:ascii="宋体" w:hAnsi="宋体" w:eastAsia="宋体"/>
                <w:color w:val="000000"/>
                <w:kern w:val="0"/>
                <w:lang w:val="en-US" w:eastAsia="zh-Hans"/>
              </w:rPr>
              <w:t>通过筛选时间查看月</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周的同通用名不同药品使用量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4" w:type="dxa"/>
            <w:vMerge w:val="restart"/>
          </w:tcPr>
          <w:p>
            <w:pPr>
              <w:numPr>
                <w:ilvl w:val="0"/>
                <w:numId w:val="2"/>
              </w:numPr>
              <w:ind w:left="425" w:leftChars="0" w:hanging="425" w:firstLineChars="0"/>
              <w:rPr>
                <w:rFonts w:hint="eastAsia" w:ascii="宋体" w:hAnsi="宋体" w:eastAsia="宋体"/>
                <w:vertAlign w:val="baseline"/>
                <w:lang w:val="en-US" w:eastAsia="zh-CN"/>
              </w:rPr>
            </w:pPr>
          </w:p>
        </w:tc>
        <w:tc>
          <w:tcPr>
            <w:tcW w:w="1382" w:type="dxa"/>
            <w:vMerge w:val="restart"/>
            <w:vAlign w:val="center"/>
          </w:tcPr>
          <w:p>
            <w:pPr>
              <w:numPr>
                <w:ilvl w:val="0"/>
                <w:numId w:val="0"/>
              </w:numPr>
              <w:ind w:left="0" w:leftChars="0" w:firstLine="0" w:firstLineChars="0"/>
              <w:rPr>
                <w:rFonts w:hint="eastAsia" w:ascii="宋体" w:hAnsi="宋体" w:eastAsia="宋体" w:cs="宋体"/>
                <w:kern w:val="2"/>
                <w:sz w:val="21"/>
                <w:lang w:val="en-US" w:eastAsia="zh-Hans" w:bidi="ar-SA"/>
              </w:rPr>
            </w:pPr>
            <w:r>
              <w:rPr>
                <w:rFonts w:hint="eastAsia" w:ascii="宋体" w:hAnsi="宋体" w:eastAsia="宋体"/>
                <w:lang w:val="en-US" w:eastAsia="zh-Hans"/>
              </w:rPr>
              <w:t>同类可替代使用分析</w:t>
            </w:r>
          </w:p>
        </w:tc>
        <w:tc>
          <w:tcPr>
            <w:tcW w:w="6125" w:type="dxa"/>
            <w:vAlign w:val="center"/>
          </w:tcPr>
          <w:p>
            <w:pPr>
              <w:numPr>
                <w:ilvl w:val="0"/>
                <w:numId w:val="0"/>
              </w:numPr>
              <w:ind w:left="0" w:leftChars="0" w:firstLine="0" w:firstLineChars="0"/>
              <w:rPr>
                <w:rFonts w:hint="eastAsia" w:ascii="宋体" w:hAnsi="宋体" w:eastAsia="宋体"/>
                <w:color w:val="000000"/>
                <w:kern w:val="0"/>
                <w:lang w:val="en-US" w:eastAsia="zh-Hans"/>
              </w:rPr>
            </w:pPr>
            <w:r>
              <w:rPr>
                <w:rFonts w:hint="eastAsia" w:ascii="宋体" w:hAnsi="宋体" w:eastAsia="宋体"/>
                <w:lang w:val="en-US" w:eastAsia="zh-Hans"/>
              </w:rPr>
              <w:t>根据药品的药效对药品进行分类管理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rPr>
                <w:rFonts w:hint="eastAsia" w:ascii="宋体" w:hAnsi="宋体" w:eastAsia="宋体"/>
                <w:vertAlign w:val="baseline"/>
                <w:lang w:val="en-US" w:eastAsia="zh-CN"/>
              </w:rPr>
            </w:pPr>
          </w:p>
        </w:tc>
        <w:tc>
          <w:tcPr>
            <w:tcW w:w="1382" w:type="dxa"/>
            <w:vMerge w:val="continue"/>
            <w:vAlign w:val="center"/>
          </w:tcPr>
          <w:p>
            <w:pPr>
              <w:numPr>
                <w:ilvl w:val="0"/>
                <w:numId w:val="0"/>
              </w:numPr>
              <w:ind w:left="0" w:leftChars="0" w:firstLine="0" w:firstLineChars="0"/>
              <w:rPr>
                <w:rFonts w:hint="eastAsia" w:ascii="宋体" w:hAnsi="宋体" w:eastAsia="宋体" w:cs="宋体"/>
                <w:kern w:val="2"/>
                <w:sz w:val="21"/>
                <w:lang w:val="en-US" w:eastAsia="zh-Hans" w:bidi="ar-SA"/>
              </w:rPr>
            </w:pPr>
          </w:p>
        </w:tc>
        <w:tc>
          <w:tcPr>
            <w:tcW w:w="6125" w:type="dxa"/>
            <w:vAlign w:val="center"/>
          </w:tcPr>
          <w:p>
            <w:pPr>
              <w:numPr>
                <w:ilvl w:val="0"/>
                <w:numId w:val="0"/>
              </w:numPr>
              <w:ind w:left="0" w:leftChars="0" w:firstLine="0" w:firstLineChars="0"/>
              <w:rPr>
                <w:rFonts w:hint="eastAsia" w:ascii="宋体" w:hAnsi="宋体" w:eastAsia="宋体"/>
                <w:color w:val="000000"/>
                <w:kern w:val="0"/>
                <w:lang w:val="en-US" w:eastAsia="zh-Hans"/>
              </w:rPr>
            </w:pPr>
            <w:r>
              <w:rPr>
                <w:rFonts w:hint="eastAsia" w:ascii="宋体" w:hAnsi="宋体" w:eastAsia="宋体"/>
                <w:lang w:val="en-US" w:eastAsia="zh-Hans"/>
              </w:rPr>
              <w:t>统计全院同种药效的药品月使用量分析，并且形成折线对比图。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rPr>
                <w:rFonts w:hint="eastAsia" w:ascii="宋体" w:hAnsi="宋体" w:eastAsia="宋体"/>
                <w:vertAlign w:val="baseline"/>
                <w:lang w:val="en-US" w:eastAsia="zh-CN"/>
              </w:rPr>
            </w:pPr>
          </w:p>
        </w:tc>
        <w:tc>
          <w:tcPr>
            <w:tcW w:w="1382" w:type="dxa"/>
            <w:vMerge w:val="continue"/>
            <w:vAlign w:val="center"/>
          </w:tcPr>
          <w:p>
            <w:pPr>
              <w:numPr>
                <w:ilvl w:val="0"/>
                <w:numId w:val="0"/>
              </w:numPr>
              <w:ind w:left="0" w:leftChars="0" w:firstLine="0" w:firstLineChars="0"/>
              <w:rPr>
                <w:rFonts w:hint="eastAsia" w:ascii="宋体" w:hAnsi="宋体" w:eastAsia="宋体" w:cs="宋体"/>
                <w:kern w:val="2"/>
                <w:sz w:val="21"/>
                <w:lang w:val="en-US" w:eastAsia="zh-Hans" w:bidi="ar-SA"/>
              </w:rPr>
            </w:pPr>
          </w:p>
        </w:tc>
        <w:tc>
          <w:tcPr>
            <w:tcW w:w="6125" w:type="dxa"/>
            <w:vAlign w:val="center"/>
          </w:tcPr>
          <w:p>
            <w:pPr>
              <w:numPr>
                <w:ilvl w:val="0"/>
                <w:numId w:val="0"/>
              </w:numPr>
              <w:ind w:left="0" w:leftChars="0" w:firstLine="0" w:firstLineChars="0"/>
              <w:rPr>
                <w:rFonts w:hint="eastAsia" w:ascii="宋体" w:hAnsi="宋体" w:eastAsia="宋体"/>
                <w:color w:val="000000"/>
                <w:kern w:val="0"/>
                <w:lang w:val="en-US" w:eastAsia="zh-Hans"/>
              </w:rPr>
            </w:pPr>
            <w:r>
              <w:rPr>
                <w:rFonts w:hint="eastAsia" w:ascii="宋体" w:hAnsi="宋体" w:eastAsia="宋体"/>
                <w:lang w:val="en-US" w:eastAsia="zh-Hans"/>
              </w:rPr>
              <w:t>统计各个科室同种药效药品月使用分析，并且形成折线对比图。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rPr>
                <w:rFonts w:hint="eastAsia" w:ascii="宋体" w:hAnsi="宋体" w:eastAsia="宋体"/>
                <w:vertAlign w:val="baseline"/>
                <w:lang w:val="en-US" w:eastAsia="zh-CN"/>
              </w:rPr>
            </w:pPr>
          </w:p>
        </w:tc>
        <w:tc>
          <w:tcPr>
            <w:tcW w:w="1382" w:type="dxa"/>
            <w:vMerge w:val="continue"/>
            <w:vAlign w:val="center"/>
          </w:tcPr>
          <w:p>
            <w:pPr>
              <w:numPr>
                <w:ilvl w:val="0"/>
                <w:numId w:val="0"/>
              </w:numPr>
              <w:ind w:left="0" w:leftChars="0" w:firstLine="0" w:firstLineChars="0"/>
              <w:rPr>
                <w:rFonts w:hint="eastAsia" w:ascii="宋体" w:hAnsi="宋体" w:eastAsia="宋体" w:cs="宋体"/>
                <w:kern w:val="2"/>
                <w:sz w:val="21"/>
                <w:lang w:val="en-US" w:eastAsia="zh-Hans" w:bidi="ar-SA"/>
              </w:rPr>
            </w:pPr>
          </w:p>
        </w:tc>
        <w:tc>
          <w:tcPr>
            <w:tcW w:w="6125" w:type="dxa"/>
            <w:vAlign w:val="center"/>
          </w:tcPr>
          <w:p>
            <w:pPr>
              <w:numPr>
                <w:ilvl w:val="0"/>
                <w:numId w:val="0"/>
              </w:numPr>
              <w:ind w:left="0" w:leftChars="0" w:firstLine="0" w:firstLineChars="0"/>
              <w:rPr>
                <w:rFonts w:hint="eastAsia" w:ascii="宋体" w:hAnsi="宋体" w:eastAsia="宋体"/>
                <w:color w:val="000000"/>
                <w:kern w:val="0"/>
                <w:lang w:val="en-US" w:eastAsia="zh-Hans"/>
              </w:rPr>
            </w:pPr>
            <w:r>
              <w:rPr>
                <w:rFonts w:hint="eastAsia" w:ascii="宋体" w:hAnsi="宋体" w:eastAsia="宋体"/>
                <w:lang w:val="en-US" w:eastAsia="zh-Hans"/>
              </w:rPr>
              <w:t>统计同种药效的药品月度使用量占比分析，并且形成柱状百分比统计图。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rPr>
                <w:rFonts w:hint="eastAsia" w:ascii="宋体" w:hAnsi="宋体" w:eastAsia="宋体"/>
                <w:vertAlign w:val="baseline"/>
                <w:lang w:val="en-US" w:eastAsia="zh-CN"/>
              </w:rPr>
            </w:pPr>
          </w:p>
        </w:tc>
        <w:tc>
          <w:tcPr>
            <w:tcW w:w="1382" w:type="dxa"/>
            <w:vMerge w:val="continue"/>
            <w:vAlign w:val="center"/>
          </w:tcPr>
          <w:p>
            <w:pPr>
              <w:numPr>
                <w:ilvl w:val="0"/>
                <w:numId w:val="0"/>
              </w:numPr>
              <w:ind w:left="0" w:leftChars="0" w:firstLine="0" w:firstLineChars="0"/>
              <w:rPr>
                <w:rFonts w:ascii="宋体" w:hAnsi="宋体" w:eastAsia="宋体"/>
                <w:vertAlign w:val="baseline"/>
              </w:rPr>
            </w:pPr>
          </w:p>
        </w:tc>
        <w:tc>
          <w:tcPr>
            <w:tcW w:w="6125" w:type="dxa"/>
            <w:vAlign w:val="center"/>
          </w:tcPr>
          <w:p>
            <w:pPr>
              <w:numPr>
                <w:ilvl w:val="0"/>
                <w:numId w:val="0"/>
              </w:numPr>
              <w:ind w:left="0" w:leftChars="0" w:firstLine="0" w:firstLineChars="0"/>
              <w:rPr>
                <w:rFonts w:hint="eastAsia" w:ascii="宋体" w:hAnsi="宋体" w:eastAsia="宋体"/>
                <w:color w:val="000000"/>
                <w:kern w:val="0"/>
                <w:lang w:val="en-US" w:eastAsia="zh-Hans"/>
              </w:rPr>
            </w:pPr>
            <w:r>
              <w:rPr>
                <w:rFonts w:hint="eastAsia" w:ascii="宋体" w:hAnsi="宋体" w:eastAsia="宋体"/>
                <w:lang w:val="en-US" w:eastAsia="zh-Hans"/>
              </w:rPr>
              <w:t>统计同种药效的药品在各个科室的月度使用量占比分析，并且形成柱状百分比统计图。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rPr>
                <w:rFonts w:ascii="宋体" w:hAnsi="宋体" w:eastAsia="宋体"/>
                <w:vertAlign w:val="baseline"/>
              </w:rPr>
            </w:pPr>
          </w:p>
        </w:tc>
        <w:tc>
          <w:tcPr>
            <w:tcW w:w="1382" w:type="dxa"/>
            <w:vMerge w:val="continue"/>
            <w:vAlign w:val="center"/>
          </w:tcPr>
          <w:p>
            <w:pPr>
              <w:numPr>
                <w:ilvl w:val="0"/>
                <w:numId w:val="0"/>
              </w:numPr>
              <w:ind w:left="0" w:leftChars="0" w:firstLine="0" w:firstLineChars="0"/>
              <w:rPr>
                <w:rFonts w:ascii="宋体" w:hAnsi="宋体" w:eastAsia="宋体"/>
                <w:vertAlign w:val="baseline"/>
              </w:rPr>
            </w:pPr>
          </w:p>
        </w:tc>
        <w:tc>
          <w:tcPr>
            <w:tcW w:w="6125" w:type="dxa"/>
            <w:vAlign w:val="center"/>
          </w:tcPr>
          <w:p>
            <w:pPr>
              <w:numPr>
                <w:ilvl w:val="0"/>
                <w:numId w:val="0"/>
              </w:numPr>
              <w:ind w:left="0" w:leftChars="0" w:firstLine="0" w:firstLineChars="0"/>
              <w:rPr>
                <w:rFonts w:hint="eastAsia" w:ascii="宋体" w:hAnsi="宋体" w:eastAsia="宋体"/>
                <w:color w:val="000000"/>
                <w:kern w:val="0"/>
                <w:lang w:val="en-US" w:eastAsia="zh-Hans"/>
              </w:rPr>
            </w:pPr>
            <w:r>
              <w:rPr>
                <w:rFonts w:hint="eastAsia" w:ascii="宋体" w:hAnsi="宋体" w:eastAsia="宋体"/>
                <w:lang w:val="en-US" w:eastAsia="zh-Hans"/>
              </w:rPr>
              <w:t>支持图表统计导出功能。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tcPr>
          <w:p>
            <w:pPr>
              <w:numPr>
                <w:ilvl w:val="0"/>
                <w:numId w:val="2"/>
              </w:numPr>
              <w:ind w:left="425" w:leftChars="0" w:hanging="425" w:firstLineChars="0"/>
              <w:jc w:val="center"/>
              <w:rPr>
                <w:rFonts w:hint="eastAsia" w:ascii="宋体" w:hAnsi="宋体" w:eastAsia="宋体"/>
                <w:vertAlign w:val="baseline"/>
                <w:lang w:val="en-US" w:eastAsia="zh-CN"/>
              </w:rPr>
            </w:pPr>
          </w:p>
        </w:tc>
        <w:tc>
          <w:tcPr>
            <w:tcW w:w="1382" w:type="dxa"/>
            <w:vMerge w:val="restart"/>
          </w:tcPr>
          <w:p>
            <w:pPr>
              <w:rPr>
                <w:rFonts w:ascii="宋体" w:hAnsi="宋体" w:eastAsia="宋体"/>
                <w:vertAlign w:val="baseline"/>
              </w:rPr>
            </w:pPr>
            <w:r>
              <w:rPr>
                <w:rFonts w:hint="eastAsia" w:ascii="宋体" w:hAnsi="宋体" w:eastAsia="宋体" w:cs="宋体"/>
                <w:kern w:val="2"/>
                <w:sz w:val="21"/>
                <w:lang w:val="en-US" w:eastAsia="zh-Hans" w:bidi="ar-SA"/>
              </w:rPr>
              <w:t>同通用名不同厂家分析</w:t>
            </w:r>
          </w:p>
        </w:tc>
        <w:tc>
          <w:tcPr>
            <w:tcW w:w="6125" w:type="dxa"/>
          </w:tcPr>
          <w:p>
            <w:pPr>
              <w:pStyle w:val="5"/>
              <w:numPr>
                <w:ilvl w:val="0"/>
                <w:numId w:val="0"/>
              </w:numPr>
              <w:rPr>
                <w:rFonts w:hint="eastAsia" w:ascii="宋体" w:hAnsi="宋体" w:eastAsia="宋体"/>
                <w:color w:val="000000"/>
                <w:kern w:val="0"/>
                <w:lang w:val="en-US" w:eastAsia="zh-Hans"/>
              </w:rPr>
            </w:pPr>
            <w:r>
              <w:rPr>
                <w:rFonts w:hint="eastAsia" w:ascii="宋体" w:hAnsi="宋体" w:eastAsia="宋体"/>
                <w:color w:val="000000"/>
                <w:kern w:val="0"/>
                <w:lang w:val="en-US" w:eastAsia="zh-Hans"/>
              </w:rPr>
              <w:t>查看同通用名不同厂家药品全院使用量月度图表</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完成率月度图表</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厂家累计完成率月度图表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rPr>
                <w:rFonts w:ascii="宋体" w:hAnsi="宋体" w:eastAsia="宋体"/>
                <w:vertAlign w:val="baseline"/>
              </w:rPr>
            </w:pPr>
          </w:p>
        </w:tc>
        <w:tc>
          <w:tcPr>
            <w:tcW w:w="1382" w:type="dxa"/>
            <w:vMerge w:val="continue"/>
          </w:tcPr>
          <w:p>
            <w:pPr>
              <w:rPr>
                <w:rFonts w:ascii="宋体" w:hAnsi="宋体" w:eastAsia="宋体"/>
                <w:vertAlign w:val="baseline"/>
              </w:rPr>
            </w:pPr>
          </w:p>
        </w:tc>
        <w:tc>
          <w:tcPr>
            <w:tcW w:w="6125" w:type="dxa"/>
          </w:tcPr>
          <w:p>
            <w:pPr>
              <w:pStyle w:val="5"/>
              <w:numPr>
                <w:ilvl w:val="0"/>
                <w:numId w:val="0"/>
              </w:numPr>
              <w:rPr>
                <w:rFonts w:hint="eastAsia" w:ascii="宋体" w:hAnsi="宋体" w:eastAsia="宋体"/>
                <w:color w:val="000000"/>
                <w:kern w:val="0"/>
                <w:lang w:val="en-US" w:eastAsia="zh-Hans"/>
              </w:rPr>
            </w:pPr>
            <w:r>
              <w:rPr>
                <w:rFonts w:hint="eastAsia" w:ascii="宋体" w:hAnsi="宋体" w:eastAsia="宋体"/>
                <w:color w:val="000000"/>
                <w:kern w:val="0"/>
                <w:lang w:val="en-US" w:eastAsia="zh-Hans"/>
              </w:rPr>
              <w:t>查看同通用名不同厂家药品科室使用量月度图表</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完成率月度图表</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厂家累计完成率月度图表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rPr>
                <w:rFonts w:ascii="宋体" w:hAnsi="宋体" w:eastAsia="宋体"/>
                <w:vertAlign w:val="baseline"/>
              </w:rPr>
            </w:pPr>
          </w:p>
        </w:tc>
        <w:tc>
          <w:tcPr>
            <w:tcW w:w="1382" w:type="dxa"/>
            <w:vMerge w:val="continue"/>
          </w:tcPr>
          <w:p>
            <w:pPr>
              <w:rPr>
                <w:rFonts w:ascii="宋体" w:hAnsi="宋体" w:eastAsia="宋体"/>
                <w:vertAlign w:val="baseline"/>
              </w:rPr>
            </w:pPr>
          </w:p>
        </w:tc>
        <w:tc>
          <w:tcPr>
            <w:tcW w:w="6125" w:type="dxa"/>
          </w:tcPr>
          <w:p>
            <w:pPr>
              <w:rPr>
                <w:rFonts w:hint="eastAsia" w:ascii="宋体" w:hAnsi="宋体" w:eastAsia="宋体"/>
                <w:color w:val="000000"/>
                <w:kern w:val="0"/>
                <w:lang w:val="en-US" w:eastAsia="zh-Hans"/>
              </w:rPr>
            </w:pPr>
            <w:r>
              <w:rPr>
                <w:rFonts w:hint="eastAsia" w:ascii="宋体" w:hAnsi="宋体" w:eastAsia="宋体"/>
                <w:color w:val="000000"/>
                <w:kern w:val="0"/>
                <w:lang w:val="en-US" w:eastAsia="zh-Hans"/>
              </w:rPr>
              <w:t>自动检测药品完成情况</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当药品完成率达到百分百时</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可自动通知科室或个人优先使用未完成的药品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tcPr>
          <w:p>
            <w:pPr>
              <w:numPr>
                <w:ilvl w:val="0"/>
                <w:numId w:val="2"/>
              </w:numPr>
              <w:ind w:left="425" w:leftChars="0" w:hanging="425" w:firstLineChars="0"/>
              <w:jc w:val="center"/>
              <w:rPr>
                <w:rFonts w:hint="default" w:ascii="宋体" w:hAnsi="宋体" w:eastAsia="宋体"/>
                <w:vertAlign w:val="baseline"/>
                <w:lang w:val="en-US" w:eastAsia="zh-CN"/>
              </w:rPr>
            </w:pPr>
          </w:p>
        </w:tc>
        <w:tc>
          <w:tcPr>
            <w:tcW w:w="1382" w:type="dxa"/>
            <w:vMerge w:val="restart"/>
          </w:tcPr>
          <w:p>
            <w:pPr>
              <w:rPr>
                <w:rFonts w:ascii="宋体" w:hAnsi="宋体" w:eastAsia="宋体"/>
                <w:vertAlign w:val="baseline"/>
              </w:rPr>
            </w:pPr>
            <w:r>
              <w:rPr>
                <w:rFonts w:hint="eastAsia" w:ascii="宋体" w:hAnsi="宋体" w:eastAsia="宋体" w:cs="宋体"/>
                <w:kern w:val="2"/>
                <w:sz w:val="21"/>
                <w:lang w:val="en-US" w:eastAsia="zh-Hans" w:bidi="ar-SA"/>
              </w:rPr>
              <w:t>集采药品上报</w:t>
            </w:r>
          </w:p>
        </w:tc>
        <w:tc>
          <w:tcPr>
            <w:tcW w:w="6125" w:type="dxa"/>
          </w:tcPr>
          <w:p>
            <w:pPr>
              <w:widowControl/>
              <w:numPr>
                <w:ilvl w:val="0"/>
                <w:numId w:val="0"/>
              </w:numPr>
              <w:rPr>
                <w:rFonts w:hint="default" w:ascii="宋体" w:hAnsi="宋体" w:eastAsia="宋体"/>
                <w:color w:val="000000"/>
                <w:kern w:val="0"/>
                <w:lang w:val="en-US" w:eastAsia="zh-CN"/>
              </w:rPr>
            </w:pPr>
            <w:r>
              <w:rPr>
                <w:rFonts w:hint="eastAsia" w:ascii="宋体" w:hAnsi="宋体" w:eastAsia="宋体"/>
                <w:color w:val="000000"/>
                <w:kern w:val="0"/>
                <w:lang w:val="en-US" w:eastAsia="zh-CN"/>
              </w:rPr>
              <w:t>每年进行集采药品上报，系统可以设置上报截止时间，按年度进行划分，默认显示近五年内上报数据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ind w:left="425" w:leftChars="0" w:hanging="425" w:firstLineChars="0"/>
              <w:jc w:val="center"/>
              <w:rPr>
                <w:rFonts w:hint="default" w:ascii="宋体" w:hAnsi="宋体" w:eastAsia="宋体"/>
                <w:vertAlign w:val="baseline"/>
                <w:lang w:val="en-US" w:eastAsia="zh-CN"/>
              </w:rPr>
            </w:pPr>
          </w:p>
        </w:tc>
        <w:tc>
          <w:tcPr>
            <w:tcW w:w="1382" w:type="dxa"/>
            <w:vMerge w:val="continue"/>
          </w:tcPr>
          <w:p>
            <w:pPr>
              <w:rPr>
                <w:rFonts w:hint="eastAsia" w:ascii="宋体" w:hAnsi="宋体" w:eastAsia="宋体" w:cs="宋体"/>
                <w:kern w:val="2"/>
                <w:sz w:val="21"/>
                <w:lang w:val="en-US" w:eastAsia="zh-Hans" w:bidi="ar-SA"/>
              </w:rPr>
            </w:pPr>
          </w:p>
        </w:tc>
        <w:tc>
          <w:tcPr>
            <w:tcW w:w="6125" w:type="dxa"/>
          </w:tcPr>
          <w:p>
            <w:pPr>
              <w:widowControl/>
              <w:numPr>
                <w:ilvl w:val="0"/>
                <w:numId w:val="0"/>
              </w:numPr>
              <w:rPr>
                <w:rFonts w:hint="default" w:ascii="宋体" w:hAnsi="宋体" w:eastAsia="宋体"/>
                <w:color w:val="000000"/>
                <w:kern w:val="0"/>
                <w:lang w:val="en-US" w:eastAsia="zh-CN"/>
              </w:rPr>
            </w:pPr>
            <w:r>
              <w:rPr>
                <w:rFonts w:hint="eastAsia" w:ascii="宋体" w:hAnsi="宋体" w:eastAsia="宋体"/>
                <w:color w:val="000000"/>
                <w:kern w:val="0"/>
                <w:lang w:val="en-US" w:eastAsia="zh-CN"/>
              </w:rPr>
              <w:t>系统自动统计上报年份的集采药品采购完成率，全院品种数量，已完成品种数量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ind w:left="425" w:leftChars="0" w:hanging="425" w:firstLineChars="0"/>
              <w:jc w:val="center"/>
              <w:rPr>
                <w:rFonts w:hint="default" w:ascii="宋体" w:hAnsi="宋体" w:eastAsia="宋体"/>
                <w:vertAlign w:val="baseline"/>
                <w:lang w:val="en-US" w:eastAsia="zh-CN"/>
              </w:rPr>
            </w:pPr>
          </w:p>
        </w:tc>
        <w:tc>
          <w:tcPr>
            <w:tcW w:w="1382" w:type="dxa"/>
            <w:vMerge w:val="continue"/>
          </w:tcPr>
          <w:p>
            <w:pPr>
              <w:rPr>
                <w:rFonts w:ascii="宋体" w:hAnsi="宋体" w:eastAsia="宋体"/>
                <w:vertAlign w:val="baseline"/>
              </w:rPr>
            </w:pPr>
          </w:p>
        </w:tc>
        <w:tc>
          <w:tcPr>
            <w:tcW w:w="6125" w:type="dxa"/>
          </w:tcPr>
          <w:p>
            <w:pPr>
              <w:widowControl/>
              <w:numPr>
                <w:ilvl w:val="0"/>
                <w:numId w:val="0"/>
              </w:numPr>
              <w:rPr>
                <w:rFonts w:hint="eastAsia" w:ascii="宋体" w:hAnsi="宋体" w:eastAsia="宋体"/>
                <w:color w:val="000000"/>
                <w:kern w:val="0"/>
                <w:lang w:val="en-US" w:eastAsia="zh-Hans"/>
              </w:rPr>
            </w:pPr>
            <w:r>
              <w:rPr>
                <w:rFonts w:hint="eastAsia" w:ascii="宋体" w:hAnsi="宋体" w:eastAsia="宋体"/>
                <w:color w:val="000000"/>
                <w:kern w:val="0"/>
                <w:lang w:val="en-US" w:eastAsia="zh-Hans"/>
              </w:rPr>
              <w:t>可直观查看年度集采药品完成率</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全院集采中选药品使用比例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jc w:val="center"/>
              <w:rPr>
                <w:rFonts w:ascii="宋体" w:hAnsi="宋体" w:eastAsia="宋体"/>
                <w:vertAlign w:val="baseline"/>
              </w:rPr>
            </w:pPr>
          </w:p>
        </w:tc>
        <w:tc>
          <w:tcPr>
            <w:tcW w:w="1382" w:type="dxa"/>
            <w:vMerge w:val="continue"/>
          </w:tcPr>
          <w:p>
            <w:pPr>
              <w:rPr>
                <w:rFonts w:ascii="宋体" w:hAnsi="宋体" w:eastAsia="宋体"/>
                <w:vertAlign w:val="baseline"/>
              </w:rPr>
            </w:pPr>
          </w:p>
        </w:tc>
        <w:tc>
          <w:tcPr>
            <w:tcW w:w="6125" w:type="dxa"/>
          </w:tcPr>
          <w:p>
            <w:pPr>
              <w:rPr>
                <w:rFonts w:hint="eastAsia" w:ascii="宋体" w:hAnsi="宋体" w:eastAsia="宋体"/>
                <w:color w:val="000000"/>
                <w:kern w:val="0"/>
                <w:lang w:val="en-US" w:eastAsia="zh-Hans"/>
              </w:rPr>
            </w:pPr>
            <w:r>
              <w:rPr>
                <w:rFonts w:hint="eastAsia" w:ascii="宋体" w:hAnsi="宋体" w:eastAsia="宋体"/>
                <w:color w:val="000000"/>
                <w:kern w:val="0"/>
                <w:lang w:val="en-US" w:eastAsia="zh-Hans"/>
              </w:rPr>
              <w:t>可直观的查看各个科室年度集采中选药品使用比例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tcPr>
          <w:p>
            <w:pPr>
              <w:numPr>
                <w:ilvl w:val="0"/>
                <w:numId w:val="2"/>
              </w:numPr>
              <w:ind w:left="425" w:leftChars="0" w:hanging="425" w:firstLineChars="0"/>
              <w:jc w:val="center"/>
              <w:rPr>
                <w:rFonts w:hint="default" w:ascii="宋体" w:hAnsi="宋体" w:eastAsia="宋体" w:cs="宋体"/>
                <w:kern w:val="2"/>
                <w:sz w:val="21"/>
                <w:lang w:val="en-US" w:eastAsia="zh-CN" w:bidi="ar-SA"/>
              </w:rPr>
            </w:pPr>
          </w:p>
        </w:tc>
        <w:tc>
          <w:tcPr>
            <w:tcW w:w="1382" w:type="dxa"/>
            <w:vMerge w:val="restart"/>
          </w:tcPr>
          <w:p>
            <w:pPr>
              <w:jc w:val="center"/>
              <w:rPr>
                <w:rFonts w:hint="default" w:ascii="宋体" w:hAnsi="宋体" w:eastAsia="宋体" w:cs="宋体"/>
                <w:kern w:val="2"/>
                <w:sz w:val="21"/>
                <w:lang w:val="en-US" w:eastAsia="zh-Hans" w:bidi="ar-SA"/>
              </w:rPr>
            </w:pPr>
            <w:r>
              <w:rPr>
                <w:rFonts w:hint="eastAsia" w:ascii="宋体" w:hAnsi="宋体" w:eastAsia="宋体" w:cs="宋体"/>
                <w:kern w:val="2"/>
                <w:sz w:val="21"/>
                <w:lang w:val="en-US" w:eastAsia="zh-Hans" w:bidi="ar-SA"/>
              </w:rPr>
              <w:t>三级公立医院考核指标上报</w:t>
            </w:r>
          </w:p>
        </w:tc>
        <w:tc>
          <w:tcPr>
            <w:tcW w:w="6125" w:type="dxa"/>
          </w:tcPr>
          <w:p>
            <w:pPr>
              <w:widowControl/>
              <w:numPr>
                <w:ilvl w:val="0"/>
                <w:numId w:val="0"/>
              </w:numPr>
              <w:rPr>
                <w:rFonts w:hint="default" w:ascii="宋体" w:hAnsi="宋体" w:eastAsia="宋体"/>
                <w:color w:val="000000"/>
                <w:kern w:val="0"/>
                <w:lang w:val="en-US" w:eastAsia="zh-Hans"/>
              </w:rPr>
            </w:pPr>
            <w:r>
              <w:rPr>
                <w:rFonts w:hint="eastAsia" w:ascii="宋体" w:hAnsi="宋体" w:eastAsia="宋体"/>
                <w:color w:val="000000"/>
                <w:kern w:val="0"/>
                <w:lang w:val="en-US" w:eastAsia="zh-Hans"/>
              </w:rPr>
              <w:t>每年进行三级公立医院考核指标上报</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系统可设置上报截止时间</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按年进度进行划分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ind w:left="425" w:leftChars="0" w:hanging="425" w:firstLineChars="0"/>
              <w:jc w:val="center"/>
              <w:rPr>
                <w:rFonts w:hint="default" w:ascii="宋体" w:hAnsi="宋体" w:eastAsia="宋体" w:cs="宋体"/>
                <w:kern w:val="2"/>
                <w:sz w:val="21"/>
                <w:lang w:val="en-US" w:eastAsia="zh-CN" w:bidi="ar-SA"/>
              </w:rPr>
            </w:pPr>
          </w:p>
        </w:tc>
        <w:tc>
          <w:tcPr>
            <w:tcW w:w="1382" w:type="dxa"/>
            <w:vMerge w:val="continue"/>
          </w:tcPr>
          <w:p>
            <w:pPr>
              <w:jc w:val="center"/>
              <w:rPr>
                <w:rFonts w:hint="eastAsia" w:ascii="宋体" w:hAnsi="宋体" w:eastAsia="宋体" w:cs="宋体"/>
                <w:kern w:val="2"/>
                <w:sz w:val="21"/>
                <w:lang w:val="en-US" w:eastAsia="zh-Hans" w:bidi="ar-SA"/>
              </w:rPr>
            </w:pPr>
          </w:p>
        </w:tc>
        <w:tc>
          <w:tcPr>
            <w:tcW w:w="6125" w:type="dxa"/>
          </w:tcPr>
          <w:p>
            <w:pPr>
              <w:widowControl/>
              <w:numPr>
                <w:ilvl w:val="0"/>
                <w:numId w:val="0"/>
              </w:numPr>
              <w:rPr>
                <w:rFonts w:hint="default" w:ascii="宋体" w:hAnsi="宋体" w:eastAsia="宋体"/>
                <w:color w:val="000000"/>
                <w:kern w:val="0"/>
                <w:lang w:val="en-US" w:eastAsia="zh-Hans"/>
              </w:rPr>
            </w:pPr>
            <w:r>
              <w:rPr>
                <w:rFonts w:hint="eastAsia" w:ascii="宋体" w:hAnsi="宋体" w:eastAsia="宋体"/>
                <w:color w:val="000000"/>
                <w:kern w:val="0"/>
                <w:lang w:val="en-US" w:eastAsia="zh-Hans"/>
              </w:rPr>
              <w:t>系统自动统计上报年份三级公立医院考核指标并进行上报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ind w:left="425" w:leftChars="0" w:hanging="425" w:firstLineChars="0"/>
              <w:jc w:val="center"/>
              <w:rPr>
                <w:rFonts w:hint="default" w:ascii="宋体" w:hAnsi="宋体" w:eastAsia="宋体" w:cs="宋体"/>
                <w:kern w:val="2"/>
                <w:sz w:val="21"/>
                <w:lang w:val="en-US" w:eastAsia="zh-CN" w:bidi="ar-SA"/>
              </w:rPr>
            </w:pPr>
          </w:p>
        </w:tc>
        <w:tc>
          <w:tcPr>
            <w:tcW w:w="1382" w:type="dxa"/>
            <w:vMerge w:val="continue"/>
          </w:tcPr>
          <w:p>
            <w:pPr>
              <w:jc w:val="center"/>
              <w:rPr>
                <w:rFonts w:hint="eastAsia" w:ascii="宋体" w:hAnsi="宋体" w:eastAsia="宋体" w:cs="宋体"/>
                <w:kern w:val="2"/>
                <w:sz w:val="21"/>
                <w:lang w:val="en-US" w:eastAsia="zh-Hans" w:bidi="ar-SA"/>
              </w:rPr>
            </w:pPr>
          </w:p>
        </w:tc>
        <w:tc>
          <w:tcPr>
            <w:tcW w:w="6125" w:type="dxa"/>
          </w:tcPr>
          <w:p>
            <w:pPr>
              <w:widowControl/>
              <w:numPr>
                <w:ilvl w:val="0"/>
                <w:numId w:val="0"/>
              </w:numPr>
              <w:rPr>
                <w:rFonts w:hint="default" w:ascii="宋体" w:hAnsi="宋体" w:eastAsia="宋体"/>
                <w:color w:val="000000"/>
                <w:kern w:val="0"/>
                <w:lang w:eastAsia="zh-Hans"/>
              </w:rPr>
            </w:pPr>
            <w:r>
              <w:rPr>
                <w:rFonts w:hint="eastAsia" w:ascii="宋体" w:hAnsi="宋体" w:eastAsia="宋体"/>
                <w:color w:val="000000"/>
                <w:kern w:val="0"/>
                <w:lang w:val="en-US" w:eastAsia="zh-Hans"/>
              </w:rPr>
              <w:t>按省考</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市考</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国考对各类指标进行分类</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并且采用可视化视图进行指标分析</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其中包括</w:t>
            </w:r>
            <w:r>
              <w:rPr>
                <w:rFonts w:hint="default" w:ascii="宋体" w:hAnsi="宋体" w:eastAsia="宋体"/>
                <w:color w:val="000000"/>
                <w:kern w:val="0"/>
                <w:lang w:eastAsia="zh-Hans"/>
              </w:rPr>
              <w:t>:</w:t>
            </w:r>
          </w:p>
          <w:p>
            <w:pPr>
              <w:widowControl/>
              <w:numPr>
                <w:ilvl w:val="0"/>
                <w:numId w:val="3"/>
              </w:numPr>
              <w:rPr>
                <w:rFonts w:hint="default" w:ascii="宋体" w:hAnsi="宋体" w:eastAsia="宋体"/>
                <w:color w:val="000000"/>
                <w:kern w:val="0"/>
                <w:lang w:eastAsia="zh-Hans"/>
              </w:rPr>
            </w:pPr>
            <w:r>
              <w:rPr>
                <w:rFonts w:hint="eastAsia" w:ascii="宋体" w:hAnsi="宋体" w:eastAsia="宋体"/>
                <w:color w:val="000000"/>
                <w:kern w:val="0"/>
                <w:lang w:val="en-US" w:eastAsia="zh-Hans"/>
              </w:rPr>
              <w:t>点评处方占处方总数的比例</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包含延伸指标</w:t>
            </w:r>
            <w:r>
              <w:rPr>
                <w:rFonts w:hint="default" w:ascii="宋体" w:hAnsi="宋体" w:eastAsia="宋体"/>
                <w:color w:val="000000"/>
                <w:kern w:val="0"/>
                <w:lang w:eastAsia="zh-Hans"/>
              </w:rPr>
              <w:t>)</w:t>
            </w:r>
          </w:p>
          <w:p>
            <w:pPr>
              <w:widowControl/>
              <w:numPr>
                <w:ilvl w:val="0"/>
                <w:numId w:val="3"/>
              </w:numPr>
              <w:rPr>
                <w:rFonts w:hint="default" w:ascii="宋体" w:hAnsi="宋体" w:eastAsia="宋体"/>
                <w:color w:val="000000"/>
                <w:kern w:val="0"/>
                <w:lang w:eastAsia="zh-Hans"/>
              </w:rPr>
            </w:pPr>
            <w:r>
              <w:rPr>
                <w:rFonts w:hint="eastAsia" w:ascii="宋体" w:hAnsi="宋体" w:eastAsia="宋体"/>
                <w:color w:val="000000"/>
                <w:kern w:val="0"/>
                <w:lang w:val="en-US" w:eastAsia="zh-Hans"/>
              </w:rPr>
              <w:t>抗菌药物使用强度</w:t>
            </w:r>
            <w:r>
              <w:rPr>
                <w:rFonts w:hint="default" w:ascii="宋体" w:hAnsi="宋体" w:eastAsia="宋体"/>
                <w:color w:val="000000"/>
                <w:kern w:val="0"/>
                <w:lang w:eastAsia="zh-Hans"/>
              </w:rPr>
              <w:t>(DDDs)</w:t>
            </w:r>
          </w:p>
          <w:p>
            <w:pPr>
              <w:widowControl/>
              <w:numPr>
                <w:ilvl w:val="0"/>
                <w:numId w:val="3"/>
              </w:numPr>
              <w:rPr>
                <w:rFonts w:hint="default" w:ascii="宋体" w:hAnsi="宋体" w:eastAsia="宋体"/>
                <w:color w:val="000000"/>
                <w:kern w:val="0"/>
                <w:lang w:eastAsia="zh-Hans"/>
              </w:rPr>
            </w:pPr>
            <w:r>
              <w:rPr>
                <w:rFonts w:hint="eastAsia" w:ascii="宋体" w:hAnsi="宋体" w:eastAsia="宋体"/>
                <w:color w:val="000000"/>
                <w:kern w:val="0"/>
                <w:lang w:val="en-US" w:eastAsia="zh-Hans"/>
              </w:rPr>
              <w:t>门诊患者基本药物处方比例</w:t>
            </w:r>
          </w:p>
          <w:p>
            <w:pPr>
              <w:widowControl/>
              <w:numPr>
                <w:ilvl w:val="0"/>
                <w:numId w:val="3"/>
              </w:numPr>
              <w:rPr>
                <w:rFonts w:hint="default" w:ascii="宋体" w:hAnsi="宋体" w:eastAsia="宋体"/>
                <w:color w:val="000000"/>
                <w:kern w:val="0"/>
                <w:lang w:eastAsia="zh-Hans"/>
              </w:rPr>
            </w:pPr>
            <w:r>
              <w:rPr>
                <w:rFonts w:hint="eastAsia" w:ascii="宋体" w:hAnsi="宋体" w:eastAsia="宋体"/>
                <w:color w:val="000000"/>
                <w:kern w:val="0"/>
                <w:lang w:val="en-US" w:eastAsia="zh-Hans"/>
              </w:rPr>
              <w:t>住院患者基本药物使用率</w:t>
            </w:r>
          </w:p>
          <w:p>
            <w:pPr>
              <w:widowControl/>
              <w:numPr>
                <w:ilvl w:val="0"/>
                <w:numId w:val="3"/>
              </w:numPr>
              <w:rPr>
                <w:rFonts w:hint="default" w:ascii="宋体" w:hAnsi="宋体" w:eastAsia="宋体"/>
                <w:color w:val="000000"/>
                <w:kern w:val="0"/>
                <w:lang w:eastAsia="zh-Hans"/>
              </w:rPr>
            </w:pPr>
            <w:r>
              <w:rPr>
                <w:rFonts w:hint="eastAsia" w:ascii="宋体" w:hAnsi="宋体" w:eastAsia="宋体"/>
                <w:color w:val="000000"/>
                <w:kern w:val="0"/>
                <w:lang w:val="en-US" w:eastAsia="zh-Hans"/>
              </w:rPr>
              <w:t>基本药物采购品种数占比</w:t>
            </w:r>
          </w:p>
          <w:p>
            <w:pPr>
              <w:widowControl/>
              <w:numPr>
                <w:ilvl w:val="0"/>
                <w:numId w:val="3"/>
              </w:numPr>
              <w:rPr>
                <w:rFonts w:hint="default" w:ascii="宋体" w:hAnsi="宋体" w:eastAsia="宋体"/>
                <w:color w:val="000000"/>
                <w:kern w:val="0"/>
                <w:lang w:eastAsia="zh-Hans"/>
              </w:rPr>
            </w:pPr>
            <w:r>
              <w:rPr>
                <w:rFonts w:hint="eastAsia" w:ascii="宋体" w:hAnsi="宋体" w:eastAsia="宋体"/>
                <w:color w:val="000000"/>
                <w:kern w:val="0"/>
                <w:lang w:val="en-US" w:eastAsia="zh-Hans"/>
              </w:rPr>
              <w:t>国家组织药品集中采购中标药品使用比例</w:t>
            </w:r>
          </w:p>
          <w:p>
            <w:pPr>
              <w:widowControl/>
              <w:numPr>
                <w:ilvl w:val="0"/>
                <w:numId w:val="3"/>
              </w:numPr>
              <w:rPr>
                <w:rFonts w:hint="default" w:ascii="宋体" w:hAnsi="宋体" w:eastAsia="宋体"/>
                <w:color w:val="000000"/>
                <w:kern w:val="0"/>
                <w:lang w:eastAsia="zh-Hans"/>
              </w:rPr>
            </w:pPr>
            <w:r>
              <w:rPr>
                <w:rFonts w:hint="eastAsia" w:ascii="宋体" w:hAnsi="宋体" w:eastAsia="宋体"/>
                <w:color w:val="000000"/>
                <w:kern w:val="0"/>
                <w:lang w:val="en-US" w:eastAsia="zh-Hans"/>
              </w:rPr>
              <w:t>每百张病床药师人数</w:t>
            </w:r>
          </w:p>
          <w:p>
            <w:pPr>
              <w:widowControl/>
              <w:numPr>
                <w:ilvl w:val="0"/>
                <w:numId w:val="3"/>
              </w:numPr>
              <w:rPr>
                <w:rFonts w:hint="default" w:ascii="宋体" w:hAnsi="宋体" w:eastAsia="宋体"/>
                <w:color w:val="000000"/>
                <w:kern w:val="0"/>
                <w:lang w:eastAsia="zh-Hans"/>
              </w:rPr>
            </w:pPr>
            <w:r>
              <w:rPr>
                <w:rFonts w:hint="eastAsia" w:ascii="宋体" w:hAnsi="宋体" w:eastAsia="宋体"/>
                <w:color w:val="000000"/>
                <w:kern w:val="0"/>
                <w:lang w:val="en-US" w:eastAsia="zh-Hans"/>
              </w:rPr>
              <w:t>辅助用药收入占比</w:t>
            </w:r>
          </w:p>
          <w:p>
            <w:pPr>
              <w:widowControl/>
              <w:numPr>
                <w:ilvl w:val="0"/>
                <w:numId w:val="3"/>
              </w:numPr>
              <w:rPr>
                <w:rFonts w:hint="default" w:ascii="宋体" w:hAnsi="宋体" w:eastAsia="宋体"/>
                <w:color w:val="000000"/>
                <w:kern w:val="0"/>
                <w:lang w:eastAsia="zh-Hans"/>
              </w:rPr>
            </w:pPr>
            <w:r>
              <w:rPr>
                <w:rFonts w:hint="eastAsia" w:ascii="宋体" w:hAnsi="宋体" w:eastAsia="宋体"/>
                <w:color w:val="000000"/>
                <w:kern w:val="0"/>
                <w:lang w:val="en-US" w:eastAsia="zh-Hans"/>
              </w:rPr>
              <w:t>门诊次均药品费用增幅</w:t>
            </w:r>
          </w:p>
          <w:p>
            <w:pPr>
              <w:widowControl/>
              <w:numPr>
                <w:ilvl w:val="0"/>
                <w:numId w:val="3"/>
              </w:numPr>
              <w:rPr>
                <w:rFonts w:hint="default" w:ascii="宋体" w:hAnsi="宋体" w:eastAsia="宋体"/>
                <w:color w:val="000000"/>
                <w:kern w:val="0"/>
                <w:lang w:eastAsia="zh-Hans"/>
              </w:rPr>
            </w:pPr>
            <w:r>
              <w:rPr>
                <w:rFonts w:hint="eastAsia" w:ascii="宋体" w:hAnsi="宋体" w:eastAsia="宋体"/>
                <w:color w:val="000000"/>
                <w:kern w:val="0"/>
                <w:lang w:val="en-US" w:eastAsia="zh-Hans"/>
              </w:rPr>
              <w:t>住院次均药品费用增幅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ind w:left="425" w:leftChars="0" w:hanging="425" w:firstLineChars="0"/>
              <w:jc w:val="center"/>
              <w:rPr>
                <w:rFonts w:hint="default" w:ascii="宋体" w:hAnsi="宋体" w:eastAsia="宋体" w:cs="宋体"/>
                <w:kern w:val="2"/>
                <w:sz w:val="21"/>
                <w:lang w:val="en-US" w:eastAsia="zh-CN" w:bidi="ar-SA"/>
              </w:rPr>
            </w:pPr>
          </w:p>
        </w:tc>
        <w:tc>
          <w:tcPr>
            <w:tcW w:w="1382" w:type="dxa"/>
            <w:vMerge w:val="continue"/>
          </w:tcPr>
          <w:p>
            <w:pPr>
              <w:jc w:val="center"/>
              <w:rPr>
                <w:rFonts w:hint="eastAsia" w:ascii="宋体" w:hAnsi="宋体" w:eastAsia="宋体" w:cs="宋体"/>
                <w:kern w:val="2"/>
                <w:sz w:val="21"/>
                <w:lang w:val="en-US" w:eastAsia="zh-Hans" w:bidi="ar-SA"/>
              </w:rPr>
            </w:pPr>
          </w:p>
        </w:tc>
        <w:tc>
          <w:tcPr>
            <w:tcW w:w="6125" w:type="dxa"/>
          </w:tcPr>
          <w:p>
            <w:pPr>
              <w:widowControl/>
              <w:numPr>
                <w:ilvl w:val="0"/>
                <w:numId w:val="0"/>
              </w:numPr>
              <w:rPr>
                <w:rFonts w:hint="default" w:ascii="宋体" w:hAnsi="宋体" w:eastAsia="宋体"/>
                <w:color w:val="000000"/>
                <w:kern w:val="0"/>
                <w:lang w:val="en-US" w:eastAsia="zh-Hans"/>
              </w:rPr>
            </w:pPr>
            <w:r>
              <w:rPr>
                <w:rFonts w:hint="eastAsia" w:ascii="宋体" w:hAnsi="宋体" w:eastAsia="宋体"/>
                <w:color w:val="000000"/>
                <w:kern w:val="0"/>
                <w:lang w:val="en-US" w:eastAsia="zh-Hans"/>
              </w:rPr>
              <w:t>可对各类指标列表进行导出操作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tcPr>
          <w:p>
            <w:pPr>
              <w:numPr>
                <w:ilvl w:val="0"/>
                <w:numId w:val="2"/>
              </w:numPr>
              <w:ind w:left="425" w:leftChars="0" w:hanging="425" w:firstLineChars="0"/>
              <w:jc w:val="center"/>
              <w:rPr>
                <w:rFonts w:hint="default" w:ascii="宋体" w:hAnsi="宋体" w:eastAsia="宋体" w:cs="宋体"/>
                <w:kern w:val="2"/>
                <w:sz w:val="21"/>
                <w:lang w:val="en-US" w:eastAsia="zh-CN" w:bidi="ar-SA"/>
              </w:rPr>
            </w:pPr>
          </w:p>
        </w:tc>
        <w:tc>
          <w:tcPr>
            <w:tcW w:w="1382" w:type="dxa"/>
            <w:vMerge w:val="restart"/>
          </w:tcPr>
          <w:p>
            <w:pPr>
              <w:jc w:val="center"/>
              <w:rPr>
                <w:rFonts w:hint="default" w:ascii="宋体" w:hAnsi="宋体" w:eastAsia="宋体" w:cs="宋体"/>
                <w:kern w:val="2"/>
                <w:sz w:val="21"/>
                <w:lang w:val="en-US" w:eastAsia="zh-Hans" w:bidi="ar-SA"/>
              </w:rPr>
            </w:pPr>
            <w:r>
              <w:rPr>
                <w:rFonts w:hint="eastAsia" w:ascii="宋体" w:hAnsi="宋体" w:eastAsia="宋体" w:cs="宋体"/>
                <w:kern w:val="2"/>
                <w:sz w:val="21"/>
                <w:lang w:val="en-US" w:eastAsia="zh-Hans" w:bidi="ar-SA"/>
              </w:rPr>
              <w:t>三甲考核指标上报</w:t>
            </w:r>
          </w:p>
        </w:tc>
        <w:tc>
          <w:tcPr>
            <w:tcW w:w="6125" w:type="dxa"/>
          </w:tcPr>
          <w:p>
            <w:pPr>
              <w:widowControl/>
              <w:numPr>
                <w:ilvl w:val="0"/>
                <w:numId w:val="0"/>
              </w:numPr>
              <w:rPr>
                <w:rFonts w:hint="default" w:ascii="宋体" w:hAnsi="宋体" w:eastAsia="宋体"/>
                <w:color w:val="000000"/>
                <w:kern w:val="0"/>
                <w:lang w:eastAsia="zh-Hans"/>
              </w:rPr>
            </w:pPr>
            <w:r>
              <w:rPr>
                <w:rFonts w:hint="eastAsia" w:ascii="宋体" w:hAnsi="宋体" w:eastAsia="宋体"/>
                <w:color w:val="000000"/>
                <w:kern w:val="0"/>
                <w:lang w:val="en-US" w:eastAsia="zh-Hans"/>
              </w:rPr>
              <w:t>每年对三甲考核指标进行上报</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系统可设置截止上报时间</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按年度进行划分</w:t>
            </w:r>
            <w:r>
              <w:rPr>
                <w:rFonts w:hint="default" w:ascii="宋体" w:hAnsi="宋体" w:eastAsia="宋体"/>
                <w:color w:val="000000"/>
                <w:kern w:val="0"/>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ind w:left="425" w:leftChars="0" w:hanging="425" w:firstLineChars="0"/>
              <w:jc w:val="center"/>
              <w:rPr>
                <w:rFonts w:hint="default" w:ascii="宋体" w:hAnsi="宋体" w:eastAsia="宋体" w:cs="宋体"/>
                <w:kern w:val="2"/>
                <w:sz w:val="21"/>
                <w:lang w:val="en-US" w:eastAsia="zh-CN" w:bidi="ar-SA"/>
              </w:rPr>
            </w:pPr>
          </w:p>
        </w:tc>
        <w:tc>
          <w:tcPr>
            <w:tcW w:w="1382" w:type="dxa"/>
            <w:vMerge w:val="continue"/>
          </w:tcPr>
          <w:p>
            <w:pPr>
              <w:jc w:val="center"/>
              <w:rPr>
                <w:rFonts w:hint="eastAsia" w:ascii="宋体" w:hAnsi="宋体" w:eastAsia="宋体" w:cs="宋体"/>
                <w:kern w:val="2"/>
                <w:sz w:val="21"/>
                <w:lang w:val="en-US" w:eastAsia="zh-Hans" w:bidi="ar-SA"/>
              </w:rPr>
            </w:pPr>
          </w:p>
        </w:tc>
        <w:tc>
          <w:tcPr>
            <w:tcW w:w="6125" w:type="dxa"/>
          </w:tcPr>
          <w:p>
            <w:pPr>
              <w:widowControl/>
              <w:numPr>
                <w:ilvl w:val="0"/>
                <w:numId w:val="0"/>
              </w:numPr>
              <w:rPr>
                <w:rFonts w:hint="default" w:ascii="宋体" w:hAnsi="宋体" w:eastAsia="宋体"/>
                <w:color w:val="000000"/>
                <w:kern w:val="0"/>
                <w:lang w:val="en-US" w:eastAsia="zh-Hans"/>
              </w:rPr>
            </w:pPr>
            <w:r>
              <w:rPr>
                <w:rFonts w:hint="eastAsia" w:ascii="宋体" w:hAnsi="宋体" w:eastAsia="宋体"/>
                <w:color w:val="000000"/>
                <w:kern w:val="0"/>
                <w:lang w:val="en-US" w:eastAsia="zh-Hans"/>
              </w:rPr>
              <w:t>系统自动统计上报年份的三甲考核指标并进行上报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ind w:left="425" w:leftChars="0" w:hanging="425" w:firstLineChars="0"/>
              <w:jc w:val="center"/>
              <w:rPr>
                <w:rFonts w:hint="default" w:ascii="宋体" w:hAnsi="宋体" w:eastAsia="宋体" w:cs="宋体"/>
                <w:kern w:val="2"/>
                <w:sz w:val="21"/>
                <w:lang w:val="en-US" w:eastAsia="zh-CN" w:bidi="ar-SA"/>
              </w:rPr>
            </w:pPr>
          </w:p>
        </w:tc>
        <w:tc>
          <w:tcPr>
            <w:tcW w:w="1382" w:type="dxa"/>
            <w:vMerge w:val="continue"/>
          </w:tcPr>
          <w:p>
            <w:pPr>
              <w:jc w:val="center"/>
              <w:rPr>
                <w:rFonts w:hint="eastAsia" w:ascii="宋体" w:hAnsi="宋体" w:eastAsia="宋体" w:cs="宋体"/>
                <w:kern w:val="2"/>
                <w:sz w:val="21"/>
                <w:lang w:val="en-US" w:eastAsia="zh-Hans" w:bidi="ar-SA"/>
              </w:rPr>
            </w:pPr>
          </w:p>
        </w:tc>
        <w:tc>
          <w:tcPr>
            <w:tcW w:w="6125" w:type="dxa"/>
          </w:tcPr>
          <w:p>
            <w:pPr>
              <w:widowControl/>
              <w:numPr>
                <w:ilvl w:val="0"/>
                <w:numId w:val="0"/>
              </w:numPr>
              <w:rPr>
                <w:rFonts w:hint="default" w:ascii="宋体" w:hAnsi="宋体" w:eastAsia="宋体"/>
                <w:color w:val="000000"/>
                <w:kern w:val="0"/>
                <w:lang w:eastAsia="zh-Hans"/>
              </w:rPr>
            </w:pPr>
            <w:r>
              <w:rPr>
                <w:rFonts w:hint="eastAsia" w:ascii="宋体" w:hAnsi="宋体" w:eastAsia="宋体"/>
                <w:color w:val="000000"/>
                <w:kern w:val="0"/>
                <w:lang w:val="en-US" w:eastAsia="zh-Hans"/>
              </w:rPr>
              <w:t>按一级指标</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二级指标</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三级指标对各类指标进行分类</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并采用可视化视图进行指标分析</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其中包括</w:t>
            </w:r>
            <w:r>
              <w:rPr>
                <w:rFonts w:hint="default" w:ascii="宋体" w:hAnsi="宋体" w:eastAsia="宋体"/>
                <w:color w:val="000000"/>
                <w:kern w:val="0"/>
                <w:lang w:eastAsia="zh-Hans"/>
              </w:rPr>
              <w:t>:</w:t>
            </w:r>
          </w:p>
          <w:p>
            <w:pPr>
              <w:widowControl/>
              <w:numPr>
                <w:ilvl w:val="0"/>
                <w:numId w:val="4"/>
              </w:numPr>
              <w:rPr>
                <w:rFonts w:hint="eastAsia" w:ascii="宋体" w:hAnsi="宋体" w:eastAsia="宋体"/>
                <w:color w:val="000000"/>
                <w:kern w:val="0"/>
                <w:lang w:val="en-US" w:eastAsia="zh-Hans"/>
              </w:rPr>
            </w:pPr>
            <w:r>
              <w:rPr>
                <w:rFonts w:hint="eastAsia" w:ascii="宋体" w:hAnsi="宋体" w:eastAsia="宋体"/>
                <w:color w:val="000000"/>
                <w:kern w:val="0"/>
                <w:lang w:val="en-US" w:eastAsia="zh-Hans"/>
              </w:rPr>
              <w:t>药学专业技术人员占比</w:t>
            </w:r>
          </w:p>
          <w:p>
            <w:pPr>
              <w:widowControl/>
              <w:numPr>
                <w:ilvl w:val="0"/>
                <w:numId w:val="4"/>
              </w:numPr>
              <w:rPr>
                <w:rFonts w:hint="default" w:ascii="宋体" w:hAnsi="宋体" w:eastAsia="宋体"/>
                <w:color w:val="000000"/>
                <w:kern w:val="0"/>
                <w:lang w:val="en-US" w:eastAsia="zh-Hans"/>
              </w:rPr>
            </w:pPr>
            <w:r>
              <w:rPr>
                <w:rFonts w:hint="eastAsia" w:ascii="宋体" w:hAnsi="宋体" w:eastAsia="宋体"/>
                <w:color w:val="000000"/>
                <w:kern w:val="0"/>
                <w:lang w:val="en-US" w:eastAsia="zh-Hans"/>
              </w:rPr>
              <w:t>处方审核率</w:t>
            </w:r>
          </w:p>
          <w:p>
            <w:pPr>
              <w:widowControl/>
              <w:numPr>
                <w:ilvl w:val="0"/>
                <w:numId w:val="5"/>
              </w:numPr>
              <w:rPr>
                <w:rFonts w:hint="eastAsia" w:ascii="宋体" w:hAnsi="宋体" w:eastAsia="宋体"/>
                <w:color w:val="000000"/>
                <w:kern w:val="0"/>
                <w:lang w:val="en-US" w:eastAsia="zh-Hans"/>
              </w:rPr>
            </w:pPr>
            <w:r>
              <w:rPr>
                <w:rFonts w:hint="eastAsia" w:ascii="宋体" w:hAnsi="宋体" w:eastAsia="宋体"/>
                <w:color w:val="000000"/>
                <w:kern w:val="0"/>
                <w:lang w:val="en-US" w:eastAsia="zh-Hans"/>
              </w:rPr>
              <w:t>门诊处方审核率</w:t>
            </w:r>
          </w:p>
          <w:p>
            <w:pPr>
              <w:widowControl/>
              <w:numPr>
                <w:ilvl w:val="0"/>
                <w:numId w:val="5"/>
              </w:numPr>
              <w:rPr>
                <w:rFonts w:hint="default" w:ascii="宋体" w:hAnsi="宋体" w:eastAsia="宋体"/>
                <w:color w:val="000000"/>
                <w:kern w:val="0"/>
                <w:lang w:val="en-US" w:eastAsia="zh-Hans"/>
              </w:rPr>
            </w:pPr>
            <w:r>
              <w:rPr>
                <w:rFonts w:hint="eastAsia" w:ascii="宋体" w:hAnsi="宋体" w:eastAsia="宋体"/>
                <w:color w:val="000000"/>
                <w:kern w:val="0"/>
                <w:lang w:val="en-US" w:eastAsia="zh-Hans"/>
              </w:rPr>
              <w:t>急诊处方审核率</w:t>
            </w:r>
          </w:p>
          <w:p>
            <w:pPr>
              <w:widowControl/>
              <w:numPr>
                <w:ilvl w:val="0"/>
                <w:numId w:val="4"/>
              </w:numPr>
              <w:ind w:left="0" w:leftChars="0" w:firstLine="0" w:firstLineChars="0"/>
              <w:rPr>
                <w:rFonts w:hint="eastAsia" w:ascii="宋体" w:hAnsi="宋体" w:eastAsia="宋体"/>
                <w:color w:val="000000"/>
                <w:kern w:val="0"/>
                <w:lang w:val="en-US" w:eastAsia="zh-Hans"/>
              </w:rPr>
            </w:pPr>
            <w:r>
              <w:rPr>
                <w:rFonts w:hint="eastAsia" w:ascii="宋体" w:hAnsi="宋体" w:eastAsia="宋体"/>
                <w:color w:val="000000"/>
                <w:kern w:val="0"/>
                <w:lang w:val="en-US" w:eastAsia="zh-Hans"/>
              </w:rPr>
              <w:t>住院用药医嘱审核率</w:t>
            </w:r>
          </w:p>
          <w:p>
            <w:pPr>
              <w:widowControl/>
              <w:numPr>
                <w:ilvl w:val="0"/>
                <w:numId w:val="4"/>
              </w:numPr>
              <w:ind w:left="0" w:leftChars="0" w:firstLine="0" w:firstLineChars="0"/>
              <w:rPr>
                <w:rFonts w:hint="default" w:ascii="宋体" w:hAnsi="宋体" w:eastAsia="宋体"/>
                <w:color w:val="000000"/>
                <w:kern w:val="0"/>
                <w:lang w:val="en-US" w:eastAsia="zh-Hans"/>
              </w:rPr>
            </w:pPr>
            <w:r>
              <w:rPr>
                <w:rFonts w:hint="eastAsia" w:ascii="宋体" w:hAnsi="宋体" w:eastAsia="宋体"/>
                <w:color w:val="000000"/>
                <w:kern w:val="0"/>
                <w:lang w:val="en-US" w:eastAsia="zh-Hans"/>
              </w:rPr>
              <w:t>静脉用药集中调配医嘱干预率</w:t>
            </w:r>
          </w:p>
          <w:p>
            <w:pPr>
              <w:widowControl/>
              <w:numPr>
                <w:ilvl w:val="0"/>
                <w:numId w:val="4"/>
              </w:numPr>
              <w:ind w:left="0" w:leftChars="0" w:firstLine="0" w:firstLineChars="0"/>
              <w:rPr>
                <w:rFonts w:hint="default" w:ascii="宋体" w:hAnsi="宋体" w:eastAsia="宋体"/>
                <w:color w:val="000000"/>
                <w:kern w:val="0"/>
                <w:lang w:val="en-US" w:eastAsia="zh-Hans"/>
              </w:rPr>
            </w:pPr>
            <w:r>
              <w:rPr>
                <w:rFonts w:hint="eastAsia" w:ascii="宋体" w:hAnsi="宋体" w:eastAsia="宋体"/>
                <w:color w:val="000000"/>
                <w:kern w:val="0"/>
                <w:lang w:val="en-US" w:eastAsia="zh-Hans"/>
              </w:rPr>
              <w:t>点评处方占处方总数的比例</w:t>
            </w:r>
          </w:p>
          <w:p>
            <w:pPr>
              <w:widowControl/>
              <w:numPr>
                <w:ilvl w:val="0"/>
                <w:numId w:val="6"/>
              </w:numPr>
              <w:ind w:leftChars="0"/>
              <w:rPr>
                <w:rFonts w:hint="default" w:ascii="宋体" w:hAnsi="宋体" w:eastAsia="宋体"/>
                <w:color w:val="000000"/>
                <w:kern w:val="0"/>
                <w:lang w:eastAsia="zh-Hans"/>
              </w:rPr>
            </w:pPr>
            <w:r>
              <w:rPr>
                <w:rFonts w:hint="eastAsia" w:ascii="宋体" w:hAnsi="宋体" w:eastAsia="宋体"/>
                <w:color w:val="000000"/>
                <w:kern w:val="0"/>
                <w:lang w:val="en-US" w:eastAsia="zh-Hans"/>
              </w:rPr>
              <w:t>点评处方占处方总数的比例</w:t>
            </w:r>
          </w:p>
          <w:p>
            <w:pPr>
              <w:widowControl/>
              <w:numPr>
                <w:ilvl w:val="0"/>
                <w:numId w:val="6"/>
              </w:numPr>
              <w:ind w:leftChars="0"/>
              <w:rPr>
                <w:rFonts w:hint="default" w:ascii="宋体" w:hAnsi="宋体" w:eastAsia="宋体"/>
                <w:color w:val="000000"/>
                <w:kern w:val="0"/>
                <w:lang w:eastAsia="zh-Hans"/>
              </w:rPr>
            </w:pPr>
            <w:r>
              <w:rPr>
                <w:rFonts w:hint="eastAsia" w:ascii="宋体" w:hAnsi="宋体" w:eastAsia="宋体"/>
                <w:color w:val="000000"/>
                <w:kern w:val="0"/>
                <w:lang w:val="en-US" w:eastAsia="zh-Hans"/>
              </w:rPr>
              <w:t>点评出院患者医嘱比例</w:t>
            </w:r>
          </w:p>
          <w:p>
            <w:pPr>
              <w:widowControl/>
              <w:numPr>
                <w:ilvl w:val="0"/>
                <w:numId w:val="4"/>
              </w:numPr>
              <w:ind w:left="0" w:leftChars="0" w:firstLine="0" w:firstLineChars="0"/>
              <w:rPr>
                <w:rFonts w:hint="eastAsia" w:ascii="宋体" w:hAnsi="宋体" w:eastAsia="宋体"/>
                <w:color w:val="000000"/>
                <w:kern w:val="0"/>
                <w:lang w:val="en-US" w:eastAsia="zh-Hans"/>
              </w:rPr>
            </w:pPr>
            <w:r>
              <w:rPr>
                <w:rFonts w:hint="eastAsia" w:ascii="宋体" w:hAnsi="宋体" w:eastAsia="宋体"/>
                <w:color w:val="000000"/>
                <w:kern w:val="0"/>
                <w:lang w:val="en-US" w:eastAsia="zh-Hans"/>
              </w:rPr>
              <w:t>门诊处方合格率</w:t>
            </w:r>
          </w:p>
          <w:p>
            <w:pPr>
              <w:widowControl/>
              <w:numPr>
                <w:ilvl w:val="0"/>
                <w:numId w:val="4"/>
              </w:numPr>
              <w:ind w:left="0" w:leftChars="0" w:firstLine="0" w:firstLineChars="0"/>
              <w:rPr>
                <w:rFonts w:hint="default" w:ascii="宋体" w:hAnsi="宋体" w:eastAsia="宋体"/>
                <w:color w:val="000000"/>
                <w:kern w:val="0"/>
                <w:lang w:val="en-US" w:eastAsia="zh-Hans"/>
              </w:rPr>
            </w:pPr>
            <w:r>
              <w:rPr>
                <w:rFonts w:hint="eastAsia" w:ascii="宋体" w:hAnsi="宋体" w:eastAsia="宋体"/>
                <w:color w:val="000000"/>
                <w:kern w:val="0"/>
                <w:lang w:val="en-US" w:eastAsia="zh-Hans"/>
              </w:rPr>
              <w:t>住院患者药学监护率</w:t>
            </w:r>
          </w:p>
          <w:p>
            <w:pPr>
              <w:widowControl/>
              <w:numPr>
                <w:ilvl w:val="0"/>
                <w:numId w:val="4"/>
              </w:numPr>
              <w:ind w:left="0" w:leftChars="0" w:firstLine="0" w:firstLineChars="0"/>
              <w:rPr>
                <w:rFonts w:hint="default" w:ascii="宋体" w:hAnsi="宋体" w:eastAsia="宋体"/>
                <w:color w:val="000000"/>
                <w:kern w:val="0"/>
                <w:lang w:val="en-US" w:eastAsia="zh-Hans"/>
              </w:rPr>
            </w:pPr>
            <w:r>
              <w:rPr>
                <w:rFonts w:hint="eastAsia" w:ascii="宋体" w:hAnsi="宋体" w:eastAsia="宋体"/>
                <w:color w:val="000000"/>
                <w:kern w:val="0"/>
                <w:lang w:val="en-US" w:eastAsia="zh-Hans"/>
              </w:rPr>
              <w:t>严重或新的药品不良反应上报率</w:t>
            </w:r>
          </w:p>
          <w:p>
            <w:pPr>
              <w:widowControl/>
              <w:numPr>
                <w:ilvl w:val="0"/>
                <w:numId w:val="4"/>
              </w:numPr>
              <w:ind w:left="0" w:leftChars="0" w:firstLine="0" w:firstLineChars="0"/>
              <w:rPr>
                <w:rFonts w:hint="default" w:ascii="宋体" w:hAnsi="宋体" w:eastAsia="宋体"/>
                <w:color w:val="000000"/>
                <w:kern w:val="0"/>
                <w:lang w:val="en-US" w:eastAsia="zh-Hans"/>
              </w:rPr>
            </w:pPr>
            <w:r>
              <w:rPr>
                <w:rFonts w:hint="eastAsia" w:ascii="宋体" w:hAnsi="宋体" w:eastAsia="宋体"/>
                <w:color w:val="000000"/>
                <w:kern w:val="0"/>
                <w:lang w:val="en-US" w:eastAsia="zh-Hans"/>
              </w:rPr>
              <w:t>住院患者抗菌药物使用情况</w:t>
            </w:r>
          </w:p>
          <w:p>
            <w:pPr>
              <w:widowControl/>
              <w:numPr>
                <w:ilvl w:val="0"/>
                <w:numId w:val="7"/>
              </w:numPr>
              <w:ind w:leftChars="0"/>
              <w:rPr>
                <w:rFonts w:hint="default" w:ascii="宋体" w:hAnsi="宋体" w:eastAsia="宋体"/>
                <w:color w:val="000000"/>
                <w:kern w:val="0"/>
                <w:lang w:eastAsia="zh-Hans"/>
              </w:rPr>
            </w:pPr>
            <w:r>
              <w:rPr>
                <w:rFonts w:hint="eastAsia" w:ascii="宋体" w:hAnsi="宋体" w:eastAsia="宋体"/>
                <w:color w:val="000000"/>
                <w:kern w:val="0"/>
                <w:lang w:val="en-US" w:eastAsia="zh-Hans"/>
              </w:rPr>
              <w:t>住院患者抗菌药物使用率</w:t>
            </w:r>
          </w:p>
          <w:p>
            <w:pPr>
              <w:widowControl/>
              <w:numPr>
                <w:ilvl w:val="0"/>
                <w:numId w:val="7"/>
              </w:numPr>
              <w:ind w:leftChars="0"/>
              <w:rPr>
                <w:rFonts w:hint="default" w:ascii="宋体" w:hAnsi="宋体" w:eastAsia="宋体"/>
                <w:color w:val="000000"/>
                <w:kern w:val="0"/>
                <w:lang w:eastAsia="zh-Hans"/>
              </w:rPr>
            </w:pPr>
            <w:r>
              <w:rPr>
                <w:rFonts w:hint="eastAsia" w:ascii="宋体" w:hAnsi="宋体" w:eastAsia="宋体"/>
                <w:color w:val="000000"/>
                <w:kern w:val="0"/>
                <w:lang w:val="en-US" w:eastAsia="zh-Hans"/>
              </w:rPr>
              <w:t>住院患者抗菌药物使用强度</w:t>
            </w:r>
          </w:p>
          <w:p>
            <w:pPr>
              <w:widowControl/>
              <w:numPr>
                <w:ilvl w:val="0"/>
                <w:numId w:val="7"/>
              </w:numPr>
              <w:ind w:leftChars="0"/>
              <w:rPr>
                <w:rFonts w:hint="default" w:ascii="宋体" w:hAnsi="宋体" w:eastAsia="宋体"/>
                <w:color w:val="000000"/>
                <w:kern w:val="0"/>
                <w:lang w:eastAsia="zh-Hans"/>
              </w:rPr>
            </w:pPr>
            <w:r>
              <w:rPr>
                <w:rFonts w:hint="eastAsia" w:ascii="宋体" w:hAnsi="宋体" w:eastAsia="宋体"/>
                <w:color w:val="000000"/>
                <w:kern w:val="0"/>
                <w:lang w:val="en-US" w:eastAsia="zh-Hans"/>
              </w:rPr>
              <w:t>住院患者特殊使用级抗菌药物使用占比</w:t>
            </w:r>
          </w:p>
          <w:p>
            <w:pPr>
              <w:widowControl/>
              <w:numPr>
                <w:ilvl w:val="0"/>
                <w:numId w:val="7"/>
              </w:numPr>
              <w:ind w:leftChars="0"/>
              <w:rPr>
                <w:rFonts w:hint="default" w:ascii="宋体" w:hAnsi="宋体" w:eastAsia="宋体"/>
                <w:color w:val="000000"/>
                <w:kern w:val="0"/>
                <w:lang w:eastAsia="zh-Hans"/>
              </w:rPr>
            </w:pPr>
            <w:r>
              <w:rPr>
                <w:rFonts w:hint="default" w:ascii="宋体" w:hAnsi="宋体" w:eastAsia="宋体"/>
                <w:color w:val="000000"/>
                <w:kern w:val="0"/>
                <w:lang w:eastAsia="zh-Hans"/>
              </w:rPr>
              <w:t>I</w:t>
            </w:r>
            <w:r>
              <w:rPr>
                <w:rFonts w:hint="eastAsia" w:ascii="宋体" w:hAnsi="宋体" w:eastAsia="宋体"/>
                <w:color w:val="000000"/>
                <w:kern w:val="0"/>
                <w:lang w:val="en-US" w:eastAsia="zh-Hans"/>
              </w:rPr>
              <w:t>类切口手术抗菌药物预防使用率</w:t>
            </w:r>
          </w:p>
          <w:p>
            <w:pPr>
              <w:widowControl/>
              <w:numPr>
                <w:ilvl w:val="0"/>
                <w:numId w:val="4"/>
              </w:numPr>
              <w:ind w:left="0" w:leftChars="0" w:firstLine="0" w:firstLineChars="0"/>
              <w:rPr>
                <w:rFonts w:hint="eastAsia" w:ascii="宋体" w:hAnsi="宋体" w:eastAsia="宋体"/>
                <w:color w:val="000000"/>
                <w:kern w:val="0"/>
                <w:lang w:val="en-US" w:eastAsia="zh-Hans"/>
              </w:rPr>
            </w:pPr>
            <w:r>
              <w:rPr>
                <w:rFonts w:hint="eastAsia" w:ascii="宋体" w:hAnsi="宋体" w:eastAsia="宋体"/>
                <w:color w:val="000000"/>
                <w:kern w:val="0"/>
                <w:lang w:val="en-US" w:eastAsia="zh-Hans"/>
              </w:rPr>
              <w:t>住院患者静脉输液使用率</w:t>
            </w:r>
          </w:p>
          <w:p>
            <w:pPr>
              <w:widowControl/>
              <w:numPr>
                <w:ilvl w:val="0"/>
                <w:numId w:val="4"/>
              </w:numPr>
              <w:ind w:left="0" w:leftChars="0" w:firstLine="0" w:firstLineChars="0"/>
              <w:rPr>
                <w:rFonts w:hint="default" w:ascii="宋体" w:hAnsi="宋体" w:eastAsia="宋体"/>
                <w:color w:val="000000"/>
                <w:kern w:val="0"/>
                <w:lang w:val="en-US" w:eastAsia="zh-Hans"/>
              </w:rPr>
            </w:pPr>
            <w:r>
              <w:rPr>
                <w:rFonts w:hint="eastAsia" w:ascii="宋体" w:hAnsi="宋体" w:eastAsia="宋体"/>
                <w:color w:val="000000"/>
                <w:kern w:val="0"/>
                <w:lang w:val="en-US" w:eastAsia="zh-Hans"/>
              </w:rPr>
              <w:t>住院患者中药注射剂静脉输液使用率</w:t>
            </w:r>
          </w:p>
          <w:p>
            <w:pPr>
              <w:widowControl/>
              <w:numPr>
                <w:ilvl w:val="0"/>
                <w:numId w:val="4"/>
              </w:numPr>
              <w:ind w:left="0" w:leftChars="0" w:firstLine="0" w:firstLineChars="0"/>
              <w:rPr>
                <w:rFonts w:hint="default" w:ascii="宋体" w:hAnsi="宋体" w:eastAsia="宋体"/>
                <w:color w:val="000000"/>
                <w:kern w:val="0"/>
                <w:lang w:val="en-US" w:eastAsia="zh-Hans"/>
              </w:rPr>
            </w:pPr>
            <w:r>
              <w:rPr>
                <w:rFonts w:hint="eastAsia" w:ascii="宋体" w:hAnsi="宋体" w:eastAsia="宋体"/>
                <w:color w:val="000000"/>
                <w:kern w:val="0"/>
                <w:lang w:val="en-US" w:eastAsia="zh-Hans"/>
              </w:rPr>
              <w:t>急诊患者糖皮质激素静脉输液使用率</w:t>
            </w:r>
          </w:p>
          <w:p>
            <w:pPr>
              <w:widowControl/>
              <w:numPr>
                <w:ilvl w:val="0"/>
                <w:numId w:val="4"/>
              </w:numPr>
              <w:ind w:left="0" w:leftChars="0" w:firstLine="0" w:firstLineChars="0"/>
              <w:rPr>
                <w:rFonts w:hint="default" w:ascii="宋体" w:hAnsi="宋体" w:eastAsia="宋体"/>
                <w:color w:val="000000"/>
                <w:kern w:val="0"/>
                <w:lang w:val="en-US" w:eastAsia="zh-Hans"/>
              </w:rPr>
            </w:pPr>
            <w:r>
              <w:rPr>
                <w:rFonts w:hint="eastAsia" w:ascii="宋体" w:hAnsi="宋体" w:eastAsia="宋体"/>
                <w:color w:val="000000"/>
                <w:kern w:val="0"/>
                <w:lang w:val="en-US" w:eastAsia="zh-Hans"/>
              </w:rPr>
              <w:t>住院患者质子泵一直药物注射静脉使用率</w:t>
            </w:r>
          </w:p>
          <w:p>
            <w:pPr>
              <w:widowControl/>
              <w:numPr>
                <w:ilvl w:val="0"/>
                <w:numId w:val="4"/>
              </w:numPr>
              <w:ind w:left="0" w:leftChars="0" w:firstLine="0" w:firstLineChars="0"/>
              <w:rPr>
                <w:rFonts w:hint="default" w:ascii="宋体" w:hAnsi="宋体" w:eastAsia="宋体"/>
                <w:color w:val="000000"/>
                <w:kern w:val="0"/>
                <w:lang w:val="en-US" w:eastAsia="zh-Hans"/>
              </w:rPr>
            </w:pPr>
            <w:r>
              <w:rPr>
                <w:rFonts w:hint="eastAsia" w:ascii="宋体" w:hAnsi="宋体" w:eastAsia="宋体"/>
                <w:color w:val="000000"/>
                <w:kern w:val="0"/>
                <w:lang w:val="en-US" w:eastAsia="zh-Hans"/>
              </w:rPr>
              <w:t>国家基本药品制度使用率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tcPr>
          <w:p>
            <w:pPr>
              <w:numPr>
                <w:ilvl w:val="0"/>
                <w:numId w:val="2"/>
              </w:numPr>
              <w:ind w:left="425" w:leftChars="0" w:hanging="425" w:firstLineChars="0"/>
              <w:jc w:val="center"/>
              <w:rPr>
                <w:rFonts w:hint="default" w:ascii="宋体" w:hAnsi="宋体" w:eastAsia="宋体" w:cs="宋体"/>
                <w:kern w:val="2"/>
                <w:sz w:val="21"/>
                <w:lang w:val="en-US" w:eastAsia="zh-CN" w:bidi="ar-SA"/>
              </w:rPr>
            </w:pPr>
          </w:p>
        </w:tc>
        <w:tc>
          <w:tcPr>
            <w:tcW w:w="1382" w:type="dxa"/>
            <w:vMerge w:val="restart"/>
          </w:tcPr>
          <w:p>
            <w:pPr>
              <w:jc w:val="center"/>
              <w:rPr>
                <w:rFonts w:hint="default" w:ascii="宋体" w:hAnsi="宋体" w:eastAsia="宋体" w:cs="宋体"/>
                <w:kern w:val="2"/>
                <w:sz w:val="21"/>
                <w:lang w:val="en-US" w:eastAsia="zh-Hans" w:bidi="ar-SA"/>
              </w:rPr>
            </w:pPr>
            <w:r>
              <w:rPr>
                <w:rFonts w:hint="default" w:ascii="宋体" w:hAnsi="宋体" w:eastAsia="宋体" w:cs="宋体"/>
                <w:kern w:val="2"/>
                <w:sz w:val="21"/>
                <w:lang w:eastAsia="zh-Hans" w:bidi="ar-SA"/>
              </w:rPr>
              <w:t>NCIS</w:t>
            </w:r>
            <w:r>
              <w:rPr>
                <w:rFonts w:hint="eastAsia" w:ascii="宋体" w:hAnsi="宋体" w:eastAsia="宋体" w:cs="宋体"/>
                <w:kern w:val="2"/>
                <w:sz w:val="21"/>
                <w:lang w:val="en-US" w:eastAsia="zh-Hans" w:bidi="ar-SA"/>
              </w:rPr>
              <w:t>上报</w:t>
            </w:r>
          </w:p>
        </w:tc>
        <w:tc>
          <w:tcPr>
            <w:tcW w:w="6125" w:type="dxa"/>
          </w:tcPr>
          <w:p>
            <w:pPr>
              <w:widowControl/>
              <w:numPr>
                <w:ilvl w:val="0"/>
                <w:numId w:val="0"/>
              </w:numPr>
              <w:rPr>
                <w:rFonts w:hint="default" w:ascii="宋体" w:hAnsi="宋体" w:eastAsia="宋体"/>
                <w:color w:val="000000"/>
                <w:kern w:val="0"/>
                <w:lang w:val="en-US" w:eastAsia="zh-Hans"/>
              </w:rPr>
            </w:pPr>
            <w:r>
              <w:rPr>
                <w:rFonts w:hint="eastAsia" w:ascii="宋体" w:hAnsi="宋体" w:eastAsia="宋体"/>
                <w:color w:val="000000"/>
                <w:kern w:val="0"/>
                <w:lang w:val="en-US" w:eastAsia="zh-Hans"/>
              </w:rPr>
              <w:t>每年对</w:t>
            </w:r>
            <w:r>
              <w:rPr>
                <w:rFonts w:hint="default" w:ascii="宋体" w:hAnsi="宋体" w:eastAsia="宋体"/>
                <w:color w:val="000000"/>
                <w:kern w:val="0"/>
                <w:lang w:eastAsia="zh-Hans"/>
              </w:rPr>
              <w:t>NCIS</w:t>
            </w:r>
            <w:r>
              <w:rPr>
                <w:rFonts w:hint="eastAsia" w:ascii="宋体" w:hAnsi="宋体" w:eastAsia="宋体"/>
                <w:color w:val="000000"/>
                <w:kern w:val="0"/>
                <w:lang w:val="en-US" w:eastAsia="zh-Hans"/>
              </w:rPr>
              <w:t>的问题进行统计整理</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并填报上报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ind w:left="425" w:leftChars="0" w:hanging="425" w:firstLineChars="0"/>
              <w:jc w:val="center"/>
              <w:rPr>
                <w:rFonts w:hint="default" w:ascii="宋体" w:hAnsi="宋体" w:eastAsia="宋体" w:cs="宋体"/>
                <w:kern w:val="2"/>
                <w:sz w:val="21"/>
                <w:lang w:val="en-US" w:eastAsia="zh-CN" w:bidi="ar-SA"/>
              </w:rPr>
            </w:pPr>
          </w:p>
        </w:tc>
        <w:tc>
          <w:tcPr>
            <w:tcW w:w="1382" w:type="dxa"/>
            <w:vMerge w:val="continue"/>
          </w:tcPr>
          <w:p>
            <w:pPr>
              <w:jc w:val="center"/>
              <w:rPr>
                <w:rFonts w:hint="default" w:ascii="宋体" w:hAnsi="宋体" w:eastAsia="宋体" w:cs="宋体"/>
                <w:kern w:val="2"/>
                <w:sz w:val="21"/>
                <w:lang w:eastAsia="zh-Hans" w:bidi="ar-SA"/>
              </w:rPr>
            </w:pPr>
          </w:p>
        </w:tc>
        <w:tc>
          <w:tcPr>
            <w:tcW w:w="6125" w:type="dxa"/>
          </w:tcPr>
          <w:p>
            <w:pPr>
              <w:widowControl/>
              <w:numPr>
                <w:ilvl w:val="0"/>
                <w:numId w:val="0"/>
              </w:numPr>
              <w:rPr>
                <w:rFonts w:hint="default" w:ascii="宋体" w:hAnsi="宋体" w:eastAsia="宋体"/>
                <w:color w:val="000000"/>
                <w:kern w:val="0"/>
                <w:lang w:eastAsia="zh-Hans"/>
              </w:rPr>
            </w:pPr>
            <w:r>
              <w:rPr>
                <w:rFonts w:hint="eastAsia" w:ascii="宋体" w:hAnsi="宋体" w:eastAsia="宋体"/>
                <w:color w:val="000000"/>
                <w:kern w:val="0"/>
                <w:lang w:val="en-US" w:eastAsia="zh-Hans"/>
              </w:rPr>
              <w:t>按照药事专业医疗质量管理控制情况调查表进行调查</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对问卷进行可视化分析</w:t>
            </w:r>
            <w:r>
              <w:rPr>
                <w:rFonts w:hint="default" w:ascii="宋体" w:hAnsi="宋体" w:eastAsia="宋体"/>
                <w:color w:val="000000"/>
                <w:kern w:val="0"/>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tcPr>
          <w:p>
            <w:pPr>
              <w:numPr>
                <w:ilvl w:val="0"/>
                <w:numId w:val="2"/>
              </w:numPr>
              <w:ind w:left="425" w:leftChars="0" w:hanging="425" w:firstLineChars="0"/>
              <w:jc w:val="center"/>
              <w:rPr>
                <w:rFonts w:hint="default" w:ascii="宋体" w:hAnsi="宋体" w:eastAsia="宋体" w:cs="宋体"/>
                <w:kern w:val="2"/>
                <w:sz w:val="21"/>
                <w:lang w:val="en-US" w:eastAsia="zh-CN" w:bidi="ar-SA"/>
              </w:rPr>
            </w:pPr>
          </w:p>
        </w:tc>
        <w:tc>
          <w:tcPr>
            <w:tcW w:w="1382" w:type="dxa"/>
            <w:vMerge w:val="restart"/>
          </w:tcPr>
          <w:p>
            <w:pPr>
              <w:jc w:val="center"/>
              <w:rPr>
                <w:rFonts w:hint="default" w:ascii="宋体" w:hAnsi="宋体" w:eastAsia="宋体" w:cs="宋体"/>
                <w:kern w:val="2"/>
                <w:sz w:val="21"/>
                <w:lang w:val="en-US" w:eastAsia="zh-Hans" w:bidi="ar-SA"/>
              </w:rPr>
            </w:pPr>
            <w:r>
              <w:rPr>
                <w:rFonts w:hint="eastAsia" w:ascii="宋体" w:hAnsi="宋体" w:eastAsia="宋体" w:cs="宋体"/>
                <w:kern w:val="2"/>
                <w:sz w:val="21"/>
                <w:lang w:val="en-US" w:eastAsia="zh-Hans" w:bidi="ar-SA"/>
              </w:rPr>
              <w:t>抗菌药物临床应用管理评价指标及要求上报</w:t>
            </w:r>
          </w:p>
        </w:tc>
        <w:tc>
          <w:tcPr>
            <w:tcW w:w="6125" w:type="dxa"/>
          </w:tcPr>
          <w:p>
            <w:pPr>
              <w:widowControl/>
              <w:numPr>
                <w:ilvl w:val="0"/>
                <w:numId w:val="0"/>
              </w:numPr>
              <w:rPr>
                <w:rFonts w:hint="default" w:ascii="宋体" w:hAnsi="宋体" w:eastAsia="宋体"/>
                <w:color w:val="000000"/>
                <w:kern w:val="0"/>
                <w:lang w:val="en-US" w:eastAsia="zh-Hans"/>
              </w:rPr>
            </w:pPr>
            <w:r>
              <w:rPr>
                <w:rFonts w:hint="eastAsia" w:ascii="宋体" w:hAnsi="宋体" w:eastAsia="宋体"/>
                <w:color w:val="000000"/>
                <w:kern w:val="0"/>
                <w:lang w:val="en-US" w:eastAsia="zh-Hans"/>
              </w:rPr>
              <w:t>每年对抗菌药物临床管理评价指标及要求进行上报</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系统可设置截止上报时间</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按年度进行划分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ind w:left="425" w:leftChars="0" w:hanging="425" w:firstLineChars="0"/>
              <w:jc w:val="center"/>
              <w:rPr>
                <w:rFonts w:hint="default" w:ascii="宋体" w:hAnsi="宋体" w:eastAsia="宋体" w:cs="宋体"/>
                <w:kern w:val="2"/>
                <w:sz w:val="21"/>
                <w:lang w:val="en-US" w:eastAsia="zh-CN" w:bidi="ar-SA"/>
              </w:rPr>
            </w:pPr>
          </w:p>
        </w:tc>
        <w:tc>
          <w:tcPr>
            <w:tcW w:w="1382" w:type="dxa"/>
            <w:vMerge w:val="continue"/>
          </w:tcPr>
          <w:p>
            <w:pPr>
              <w:jc w:val="center"/>
              <w:rPr>
                <w:rFonts w:hint="eastAsia" w:ascii="宋体" w:hAnsi="宋体" w:eastAsia="宋体" w:cs="宋体"/>
                <w:kern w:val="2"/>
                <w:sz w:val="21"/>
                <w:lang w:val="en-US" w:eastAsia="zh-Hans" w:bidi="ar-SA"/>
              </w:rPr>
            </w:pPr>
          </w:p>
        </w:tc>
        <w:tc>
          <w:tcPr>
            <w:tcW w:w="6125" w:type="dxa"/>
          </w:tcPr>
          <w:p>
            <w:pPr>
              <w:widowControl/>
              <w:numPr>
                <w:ilvl w:val="0"/>
                <w:numId w:val="0"/>
              </w:numPr>
              <w:rPr>
                <w:rFonts w:hint="default" w:ascii="宋体" w:hAnsi="宋体" w:eastAsia="宋体"/>
                <w:color w:val="000000"/>
                <w:kern w:val="0"/>
                <w:lang w:eastAsia="zh-Hans"/>
              </w:rPr>
            </w:pPr>
            <w:r>
              <w:rPr>
                <w:rFonts w:hint="eastAsia" w:ascii="宋体" w:hAnsi="宋体" w:eastAsia="宋体"/>
                <w:color w:val="000000"/>
                <w:kern w:val="0"/>
                <w:lang w:val="en-US" w:eastAsia="zh-Hans"/>
              </w:rPr>
              <w:t>系统自动统计上报年份抗菌药物临床应用管理评价指标及要求</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并且采用可视化视图进行指标分析</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其中包括</w:t>
            </w:r>
            <w:r>
              <w:rPr>
                <w:rFonts w:hint="default" w:ascii="宋体" w:hAnsi="宋体" w:eastAsia="宋体"/>
                <w:color w:val="000000"/>
                <w:kern w:val="0"/>
                <w:lang w:eastAsia="zh-Hans"/>
              </w:rPr>
              <w:t>:</w:t>
            </w:r>
          </w:p>
          <w:p>
            <w:pPr>
              <w:widowControl/>
              <w:numPr>
                <w:ilvl w:val="0"/>
                <w:numId w:val="8"/>
              </w:numPr>
              <w:rPr>
                <w:rFonts w:hint="eastAsia" w:ascii="宋体" w:hAnsi="宋体" w:eastAsia="宋体"/>
                <w:color w:val="000000"/>
                <w:kern w:val="0"/>
                <w:lang w:val="en-US" w:eastAsia="zh-Hans"/>
              </w:rPr>
            </w:pPr>
            <w:r>
              <w:rPr>
                <w:rFonts w:hint="eastAsia" w:ascii="宋体" w:hAnsi="宋体" w:eastAsia="宋体"/>
                <w:color w:val="000000"/>
                <w:kern w:val="0"/>
                <w:lang w:val="en-US" w:eastAsia="zh-Hans"/>
              </w:rPr>
              <w:t>抗菌药物品种</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品规数量要求</w:t>
            </w:r>
          </w:p>
          <w:p>
            <w:pPr>
              <w:widowControl/>
              <w:numPr>
                <w:ilvl w:val="0"/>
                <w:numId w:val="8"/>
              </w:numPr>
              <w:rPr>
                <w:rFonts w:hint="default" w:ascii="宋体" w:hAnsi="宋体" w:eastAsia="宋体"/>
                <w:color w:val="000000"/>
                <w:kern w:val="0"/>
                <w:lang w:val="en-US" w:eastAsia="zh-Hans"/>
              </w:rPr>
            </w:pPr>
            <w:r>
              <w:rPr>
                <w:rFonts w:hint="eastAsia" w:ascii="宋体" w:hAnsi="宋体" w:eastAsia="宋体"/>
                <w:color w:val="000000"/>
                <w:kern w:val="0"/>
                <w:lang w:val="en-US" w:eastAsia="zh-Hans"/>
              </w:rPr>
              <w:t>特殊使用级抗菌药物使用量占比</w:t>
            </w:r>
          </w:p>
          <w:p>
            <w:pPr>
              <w:widowControl/>
              <w:numPr>
                <w:ilvl w:val="0"/>
                <w:numId w:val="8"/>
              </w:numPr>
              <w:rPr>
                <w:rFonts w:hint="default" w:ascii="宋体" w:hAnsi="宋体" w:eastAsia="宋体"/>
                <w:color w:val="000000"/>
                <w:kern w:val="0"/>
                <w:lang w:val="en-US" w:eastAsia="zh-Hans"/>
              </w:rPr>
            </w:pPr>
            <w:r>
              <w:rPr>
                <w:rFonts w:hint="eastAsia" w:ascii="宋体" w:hAnsi="宋体" w:eastAsia="宋体"/>
                <w:color w:val="000000"/>
                <w:kern w:val="0"/>
                <w:lang w:val="en-US" w:eastAsia="zh-Hans"/>
              </w:rPr>
              <w:t>抗菌药物使用率</w:t>
            </w:r>
          </w:p>
          <w:p>
            <w:pPr>
              <w:widowControl/>
              <w:numPr>
                <w:ilvl w:val="0"/>
                <w:numId w:val="9"/>
              </w:numPr>
              <w:rPr>
                <w:rFonts w:hint="eastAsia" w:ascii="宋体" w:hAnsi="宋体" w:eastAsia="宋体"/>
                <w:color w:val="000000"/>
                <w:kern w:val="0"/>
                <w:lang w:val="en-US" w:eastAsia="zh-Hans"/>
              </w:rPr>
            </w:pPr>
            <w:r>
              <w:rPr>
                <w:rFonts w:hint="eastAsia" w:ascii="宋体" w:hAnsi="宋体" w:eastAsia="宋体"/>
                <w:color w:val="000000"/>
                <w:kern w:val="0"/>
                <w:lang w:val="en-US" w:eastAsia="zh-Hans"/>
              </w:rPr>
              <w:t>门诊抗菌药物使用率</w:t>
            </w:r>
          </w:p>
          <w:p>
            <w:pPr>
              <w:widowControl/>
              <w:numPr>
                <w:ilvl w:val="0"/>
                <w:numId w:val="9"/>
              </w:numPr>
              <w:rPr>
                <w:rFonts w:hint="default" w:ascii="宋体" w:hAnsi="宋体" w:eastAsia="宋体"/>
                <w:color w:val="000000"/>
                <w:kern w:val="0"/>
                <w:lang w:val="en-US" w:eastAsia="zh-Hans"/>
              </w:rPr>
            </w:pPr>
            <w:r>
              <w:rPr>
                <w:rFonts w:hint="eastAsia" w:ascii="宋体" w:hAnsi="宋体" w:eastAsia="宋体"/>
                <w:color w:val="000000"/>
                <w:kern w:val="0"/>
                <w:lang w:val="en-US" w:eastAsia="zh-Hans"/>
              </w:rPr>
              <w:t>急诊患者抗菌药物使用率</w:t>
            </w:r>
          </w:p>
          <w:p>
            <w:pPr>
              <w:widowControl/>
              <w:numPr>
                <w:ilvl w:val="0"/>
                <w:numId w:val="9"/>
              </w:numPr>
              <w:rPr>
                <w:rFonts w:hint="default" w:ascii="宋体" w:hAnsi="宋体" w:eastAsia="宋体"/>
                <w:color w:val="000000"/>
                <w:kern w:val="0"/>
                <w:lang w:val="en-US" w:eastAsia="zh-Hans"/>
              </w:rPr>
            </w:pPr>
            <w:r>
              <w:rPr>
                <w:rFonts w:hint="eastAsia" w:ascii="宋体" w:hAnsi="宋体" w:eastAsia="宋体"/>
                <w:color w:val="000000"/>
                <w:kern w:val="0"/>
                <w:lang w:val="en-US" w:eastAsia="zh-Hans"/>
              </w:rPr>
              <w:t>住院患者抗菌药物使用率</w:t>
            </w:r>
          </w:p>
          <w:p>
            <w:pPr>
              <w:widowControl/>
              <w:numPr>
                <w:ilvl w:val="0"/>
                <w:numId w:val="8"/>
              </w:numPr>
              <w:ind w:left="0" w:leftChars="0" w:firstLine="0" w:firstLineChars="0"/>
              <w:rPr>
                <w:rFonts w:hint="eastAsia" w:ascii="宋体" w:hAnsi="宋体" w:eastAsia="宋体"/>
                <w:color w:val="000000"/>
                <w:kern w:val="0"/>
                <w:lang w:val="en-US" w:eastAsia="zh-Hans"/>
              </w:rPr>
            </w:pPr>
            <w:r>
              <w:rPr>
                <w:rFonts w:hint="eastAsia" w:ascii="宋体" w:hAnsi="宋体" w:eastAsia="宋体"/>
                <w:color w:val="000000"/>
                <w:kern w:val="0"/>
                <w:lang w:val="en-US" w:eastAsia="zh-Hans"/>
              </w:rPr>
              <w:t>住院患者抗菌药物使用强度</w:t>
            </w:r>
          </w:p>
          <w:p>
            <w:pPr>
              <w:widowControl/>
              <w:numPr>
                <w:ilvl w:val="0"/>
                <w:numId w:val="8"/>
              </w:numPr>
              <w:ind w:left="0" w:leftChars="0" w:firstLine="0" w:firstLineChars="0"/>
              <w:rPr>
                <w:rFonts w:hint="default" w:ascii="宋体" w:hAnsi="宋体" w:eastAsia="宋体"/>
                <w:color w:val="000000"/>
                <w:kern w:val="0"/>
                <w:lang w:val="en-US" w:eastAsia="zh-Hans"/>
              </w:rPr>
            </w:pPr>
            <w:r>
              <w:rPr>
                <w:rFonts w:hint="default" w:ascii="宋体" w:hAnsi="宋体" w:eastAsia="宋体"/>
                <w:color w:val="000000"/>
                <w:kern w:val="0"/>
                <w:lang w:eastAsia="zh-Hans"/>
              </w:rPr>
              <w:t>I</w:t>
            </w:r>
            <w:r>
              <w:rPr>
                <w:rFonts w:hint="eastAsia" w:ascii="宋体" w:hAnsi="宋体" w:eastAsia="宋体"/>
                <w:color w:val="000000"/>
                <w:kern w:val="0"/>
                <w:lang w:val="en-US" w:eastAsia="zh-Hans"/>
              </w:rPr>
              <w:t>类切口手术预防用抗菌药物比例</w:t>
            </w:r>
          </w:p>
          <w:p>
            <w:pPr>
              <w:widowControl/>
              <w:numPr>
                <w:ilvl w:val="0"/>
                <w:numId w:val="8"/>
              </w:numPr>
              <w:ind w:left="0" w:leftChars="0" w:firstLine="0" w:firstLineChars="0"/>
              <w:rPr>
                <w:rFonts w:hint="default" w:ascii="宋体" w:hAnsi="宋体" w:eastAsia="宋体"/>
                <w:color w:val="000000"/>
                <w:kern w:val="0"/>
                <w:lang w:val="en-US" w:eastAsia="zh-Hans"/>
              </w:rPr>
            </w:pPr>
            <w:r>
              <w:rPr>
                <w:rFonts w:hint="default" w:ascii="宋体" w:hAnsi="宋体" w:eastAsia="宋体"/>
                <w:color w:val="000000"/>
                <w:kern w:val="0"/>
                <w:lang w:eastAsia="zh-Hans"/>
              </w:rPr>
              <w:t>I</w:t>
            </w:r>
            <w:r>
              <w:rPr>
                <w:rFonts w:hint="eastAsia" w:ascii="宋体" w:hAnsi="宋体" w:eastAsia="宋体"/>
                <w:color w:val="000000"/>
                <w:kern w:val="0"/>
                <w:lang w:val="en-US" w:eastAsia="zh-Hans"/>
              </w:rPr>
              <w:t>类切口手术预防使用抗菌药物合理情况</w:t>
            </w:r>
          </w:p>
          <w:p>
            <w:pPr>
              <w:keepNext w:val="0"/>
              <w:keepLines w:val="0"/>
              <w:widowControl/>
              <w:numPr>
                <w:ilvl w:val="0"/>
                <w:numId w:val="10"/>
              </w:numPr>
              <w:suppressLineNumbers w:val="0"/>
              <w:jc w:val="left"/>
              <w:rPr>
                <w:rFonts w:hint="eastAsia" w:ascii="宋体" w:hAnsi="宋体" w:eastAsia="宋体"/>
                <w:color w:val="000000"/>
                <w:kern w:val="0"/>
                <w:lang w:val="en-US" w:eastAsia="zh-Hans"/>
              </w:rPr>
            </w:pPr>
            <w:r>
              <w:rPr>
                <w:rFonts w:hint="default" w:ascii="宋体" w:hAnsi="宋体" w:eastAsia="宋体"/>
                <w:color w:val="000000"/>
                <w:kern w:val="0"/>
                <w:lang w:eastAsia="zh-Hans"/>
              </w:rPr>
              <w:t>I</w:t>
            </w:r>
            <w:r>
              <w:rPr>
                <w:rFonts w:hint="eastAsia" w:ascii="宋体" w:hAnsi="宋体" w:eastAsia="宋体"/>
                <w:color w:val="000000"/>
                <w:kern w:val="0"/>
                <w:lang w:val="en-US" w:eastAsia="zh-Hans"/>
              </w:rPr>
              <w:t>类切口手术预防用抗菌药物疗程</w:t>
            </w:r>
            <w:r>
              <w:rPr>
                <w:rFonts w:hint="default" w:ascii="宋体" w:hAnsi="宋体" w:eastAsia="宋体"/>
                <w:color w:val="000000"/>
                <w:kern w:val="0"/>
                <w:lang w:eastAsia="zh-Hans"/>
              </w:rPr>
              <w:t>≤24</w:t>
            </w:r>
            <w:r>
              <w:rPr>
                <w:rFonts w:hint="eastAsia" w:ascii="宋体" w:hAnsi="宋体" w:eastAsia="宋体"/>
                <w:color w:val="000000"/>
                <w:kern w:val="0"/>
                <w:lang w:val="en-US" w:eastAsia="zh-Hans"/>
              </w:rPr>
              <w:t>小时的百分率</w:t>
            </w:r>
          </w:p>
          <w:p>
            <w:pPr>
              <w:keepNext w:val="0"/>
              <w:keepLines w:val="0"/>
              <w:widowControl/>
              <w:numPr>
                <w:ilvl w:val="0"/>
                <w:numId w:val="10"/>
              </w:numPr>
              <w:suppressLineNumbers w:val="0"/>
              <w:jc w:val="left"/>
              <w:rPr>
                <w:rFonts w:hint="default" w:ascii="宋体" w:hAnsi="宋体" w:eastAsia="宋体"/>
                <w:color w:val="000000"/>
                <w:kern w:val="0"/>
                <w:lang w:val="en-US" w:eastAsia="zh-Hans"/>
              </w:rPr>
            </w:pPr>
            <w:r>
              <w:rPr>
                <w:rFonts w:hint="default" w:ascii="宋体" w:hAnsi="宋体" w:eastAsia="宋体"/>
                <w:color w:val="000000"/>
                <w:kern w:val="0"/>
                <w:lang w:eastAsia="zh-Hans"/>
              </w:rPr>
              <w:t>I</w:t>
            </w:r>
            <w:r>
              <w:rPr>
                <w:rFonts w:hint="eastAsia" w:ascii="宋体" w:hAnsi="宋体" w:eastAsia="宋体"/>
                <w:color w:val="000000"/>
                <w:kern w:val="0"/>
                <w:lang w:val="en-US" w:eastAsia="zh-Hans"/>
              </w:rPr>
              <w:t>类切口手术预防用抗菌药物时机合理率</w:t>
            </w:r>
          </w:p>
          <w:p>
            <w:pPr>
              <w:keepNext w:val="0"/>
              <w:keepLines w:val="0"/>
              <w:widowControl/>
              <w:numPr>
                <w:ilvl w:val="0"/>
                <w:numId w:val="10"/>
              </w:numPr>
              <w:suppressLineNumbers w:val="0"/>
              <w:jc w:val="left"/>
              <w:rPr>
                <w:rFonts w:hint="default" w:ascii="宋体" w:hAnsi="宋体" w:eastAsia="宋体"/>
                <w:color w:val="000000"/>
                <w:kern w:val="0"/>
                <w:lang w:val="en-US" w:eastAsia="zh-Hans"/>
              </w:rPr>
            </w:pPr>
            <w:r>
              <w:rPr>
                <w:rFonts w:hint="default" w:ascii="宋体" w:hAnsi="宋体" w:eastAsia="宋体"/>
                <w:color w:val="000000"/>
                <w:kern w:val="0"/>
                <w:lang w:eastAsia="zh-Hans"/>
              </w:rPr>
              <w:t>I</w:t>
            </w:r>
            <w:r>
              <w:rPr>
                <w:rFonts w:hint="eastAsia" w:ascii="宋体" w:hAnsi="宋体" w:eastAsia="宋体"/>
                <w:color w:val="000000"/>
                <w:kern w:val="0"/>
                <w:lang w:val="en-US" w:eastAsia="zh-Hans"/>
              </w:rPr>
              <w:t>类切口手术预防用抗菌药物品种选择合理率</w:t>
            </w:r>
          </w:p>
          <w:p>
            <w:pPr>
              <w:keepNext w:val="0"/>
              <w:keepLines w:val="0"/>
              <w:widowControl/>
              <w:numPr>
                <w:ilvl w:val="0"/>
                <w:numId w:val="8"/>
              </w:numPr>
              <w:suppressLineNumbers w:val="0"/>
              <w:ind w:left="0" w:leftChars="0" w:firstLine="0" w:firstLineChars="0"/>
              <w:jc w:val="left"/>
              <w:rPr>
                <w:rFonts w:hint="eastAsia" w:ascii="宋体" w:hAnsi="宋体" w:eastAsia="宋体"/>
                <w:color w:val="000000"/>
                <w:kern w:val="0"/>
                <w:lang w:val="en-US" w:eastAsia="zh-Hans"/>
              </w:rPr>
            </w:pPr>
            <w:r>
              <w:rPr>
                <w:rFonts w:hint="eastAsia" w:ascii="宋体" w:hAnsi="宋体" w:eastAsia="宋体"/>
                <w:color w:val="000000"/>
                <w:kern w:val="0"/>
                <w:lang w:val="en-US" w:eastAsia="zh-Hans"/>
              </w:rPr>
              <w:t>住院患者抗菌药物静脉输液占比</w:t>
            </w:r>
          </w:p>
          <w:p>
            <w:pPr>
              <w:keepNext w:val="0"/>
              <w:keepLines w:val="0"/>
              <w:widowControl/>
              <w:numPr>
                <w:ilvl w:val="0"/>
                <w:numId w:val="8"/>
              </w:numPr>
              <w:suppressLineNumbers w:val="0"/>
              <w:ind w:left="0" w:leftChars="0" w:firstLine="0" w:firstLineChars="0"/>
              <w:jc w:val="left"/>
              <w:rPr>
                <w:rFonts w:hint="default" w:ascii="宋体" w:hAnsi="宋体" w:eastAsia="宋体"/>
                <w:color w:val="000000"/>
                <w:kern w:val="0"/>
                <w:lang w:val="en-US" w:eastAsia="zh-Hans"/>
              </w:rPr>
            </w:pPr>
            <w:r>
              <w:rPr>
                <w:rFonts w:hint="eastAsia" w:ascii="宋体" w:hAnsi="宋体" w:eastAsia="宋体"/>
                <w:color w:val="000000"/>
                <w:kern w:val="0"/>
                <w:lang w:val="en-US" w:eastAsia="zh-Hans"/>
              </w:rPr>
              <w:t>静脉输液使用率</w:t>
            </w:r>
          </w:p>
          <w:p>
            <w:pPr>
              <w:keepNext w:val="0"/>
              <w:keepLines w:val="0"/>
              <w:widowControl/>
              <w:numPr>
                <w:ilvl w:val="0"/>
                <w:numId w:val="11"/>
              </w:numPr>
              <w:suppressLineNumbers w:val="0"/>
              <w:ind w:leftChars="0"/>
              <w:jc w:val="left"/>
              <w:rPr>
                <w:rFonts w:hint="default" w:ascii="宋体" w:hAnsi="宋体" w:eastAsia="宋体"/>
                <w:color w:val="000000"/>
                <w:kern w:val="0"/>
                <w:lang w:eastAsia="zh-Hans"/>
              </w:rPr>
            </w:pPr>
            <w:r>
              <w:rPr>
                <w:rFonts w:hint="eastAsia" w:ascii="宋体" w:hAnsi="宋体" w:eastAsia="宋体"/>
                <w:color w:val="000000"/>
                <w:kern w:val="0"/>
                <w:lang w:val="en-US" w:eastAsia="zh-Hans"/>
              </w:rPr>
              <w:t>门诊患者静脉输液使用率</w:t>
            </w:r>
          </w:p>
          <w:p>
            <w:pPr>
              <w:keepNext w:val="0"/>
              <w:keepLines w:val="0"/>
              <w:widowControl/>
              <w:numPr>
                <w:ilvl w:val="0"/>
                <w:numId w:val="11"/>
              </w:numPr>
              <w:suppressLineNumbers w:val="0"/>
              <w:ind w:leftChars="0"/>
              <w:jc w:val="left"/>
              <w:rPr>
                <w:rFonts w:hint="default" w:ascii="宋体" w:hAnsi="宋体" w:eastAsia="宋体"/>
                <w:color w:val="000000"/>
                <w:kern w:val="0"/>
                <w:lang w:eastAsia="zh-Hans"/>
              </w:rPr>
            </w:pPr>
            <w:r>
              <w:rPr>
                <w:rFonts w:hint="eastAsia" w:ascii="宋体" w:hAnsi="宋体" w:eastAsia="宋体"/>
                <w:color w:val="000000"/>
                <w:kern w:val="0"/>
                <w:lang w:val="en-US" w:eastAsia="zh-Hans"/>
              </w:rPr>
              <w:t>急诊患者静脉输液使用率</w:t>
            </w:r>
          </w:p>
          <w:p>
            <w:pPr>
              <w:keepNext w:val="0"/>
              <w:keepLines w:val="0"/>
              <w:widowControl/>
              <w:numPr>
                <w:ilvl w:val="0"/>
                <w:numId w:val="11"/>
              </w:numPr>
              <w:suppressLineNumbers w:val="0"/>
              <w:ind w:leftChars="0"/>
              <w:jc w:val="left"/>
              <w:rPr>
                <w:rFonts w:hint="default" w:ascii="宋体" w:hAnsi="宋体" w:eastAsia="宋体"/>
                <w:color w:val="000000"/>
                <w:kern w:val="0"/>
                <w:lang w:eastAsia="zh-Hans"/>
              </w:rPr>
            </w:pPr>
            <w:r>
              <w:rPr>
                <w:rFonts w:hint="eastAsia" w:ascii="宋体" w:hAnsi="宋体" w:eastAsia="宋体"/>
                <w:color w:val="000000"/>
                <w:kern w:val="0"/>
                <w:lang w:val="en-US" w:eastAsia="zh-Hans"/>
              </w:rPr>
              <w:t>住院患者静脉输液使用率</w:t>
            </w:r>
          </w:p>
          <w:p>
            <w:pPr>
              <w:keepNext w:val="0"/>
              <w:keepLines w:val="0"/>
              <w:widowControl/>
              <w:numPr>
                <w:ilvl w:val="0"/>
                <w:numId w:val="8"/>
              </w:numPr>
              <w:suppressLineNumbers w:val="0"/>
              <w:ind w:left="0" w:leftChars="0" w:firstLine="0" w:firstLineChars="0"/>
              <w:jc w:val="left"/>
              <w:rPr>
                <w:rFonts w:hint="eastAsia" w:ascii="宋体" w:hAnsi="宋体" w:eastAsia="宋体"/>
                <w:color w:val="000000"/>
                <w:kern w:val="0"/>
                <w:lang w:val="en-US" w:eastAsia="zh-Hans"/>
              </w:rPr>
            </w:pPr>
            <w:r>
              <w:rPr>
                <w:rFonts w:hint="eastAsia" w:ascii="宋体" w:hAnsi="宋体" w:eastAsia="宋体"/>
                <w:color w:val="000000"/>
                <w:kern w:val="0"/>
                <w:lang w:val="en-US" w:eastAsia="zh-Hans"/>
              </w:rPr>
              <w:t>住院患者静脉输液平均每床日使用袋</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瓶</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数</w:t>
            </w:r>
          </w:p>
          <w:p>
            <w:pPr>
              <w:keepNext w:val="0"/>
              <w:keepLines w:val="0"/>
              <w:widowControl/>
              <w:numPr>
                <w:ilvl w:val="0"/>
                <w:numId w:val="8"/>
              </w:numPr>
              <w:suppressLineNumbers w:val="0"/>
              <w:ind w:left="0" w:leftChars="0" w:firstLine="0" w:firstLineChars="0"/>
              <w:jc w:val="left"/>
              <w:rPr>
                <w:rFonts w:hint="default" w:ascii="宋体" w:hAnsi="宋体" w:eastAsia="宋体"/>
                <w:color w:val="000000"/>
                <w:kern w:val="0"/>
                <w:lang w:val="en-US" w:eastAsia="zh-Hans"/>
              </w:rPr>
            </w:pPr>
            <w:r>
              <w:rPr>
                <w:rFonts w:hint="eastAsia" w:ascii="宋体" w:hAnsi="宋体" w:eastAsia="宋体"/>
                <w:color w:val="000000"/>
                <w:kern w:val="0"/>
                <w:lang w:val="en-US" w:eastAsia="zh-Hans"/>
              </w:rPr>
              <w:t>接受抗菌药物治疗的住院患者抗菌药物使用前微生物送检率</w:t>
            </w:r>
          </w:p>
          <w:p>
            <w:pPr>
              <w:keepNext w:val="0"/>
              <w:keepLines w:val="0"/>
              <w:widowControl/>
              <w:numPr>
                <w:ilvl w:val="0"/>
                <w:numId w:val="12"/>
              </w:numPr>
              <w:suppressLineNumbers w:val="0"/>
              <w:ind w:leftChars="0"/>
              <w:jc w:val="left"/>
              <w:rPr>
                <w:rFonts w:hint="eastAsia" w:ascii="宋体" w:hAnsi="宋体" w:eastAsia="宋体"/>
                <w:color w:val="000000"/>
                <w:kern w:val="0"/>
                <w:lang w:val="en-US" w:eastAsia="zh-Hans"/>
              </w:rPr>
            </w:pPr>
            <w:r>
              <w:rPr>
                <w:rFonts w:hint="eastAsia" w:ascii="宋体" w:hAnsi="宋体" w:eastAsia="宋体"/>
                <w:color w:val="000000"/>
                <w:kern w:val="0"/>
                <w:lang w:val="en-US" w:eastAsia="zh-Hans"/>
              </w:rPr>
              <w:t>接受抗菌药物治疗的住院患者抗菌药物使用前微生物</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合格标准</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送检率</w:t>
            </w:r>
          </w:p>
          <w:p>
            <w:pPr>
              <w:keepNext w:val="0"/>
              <w:keepLines w:val="0"/>
              <w:widowControl/>
              <w:numPr>
                <w:ilvl w:val="0"/>
                <w:numId w:val="12"/>
              </w:numPr>
              <w:suppressLineNumbers w:val="0"/>
              <w:ind w:leftChars="0"/>
              <w:jc w:val="left"/>
              <w:rPr>
                <w:rFonts w:hint="default" w:ascii="宋体" w:hAnsi="宋体" w:eastAsia="宋体"/>
                <w:color w:val="000000"/>
                <w:kern w:val="0"/>
                <w:lang w:val="en-US" w:eastAsia="zh-Hans"/>
              </w:rPr>
            </w:pPr>
            <w:r>
              <w:rPr>
                <w:rFonts w:hint="eastAsia" w:ascii="宋体" w:hAnsi="宋体" w:eastAsia="宋体"/>
                <w:color w:val="000000"/>
                <w:kern w:val="0"/>
                <w:lang w:val="en-US" w:eastAsia="zh-Hans"/>
              </w:rPr>
              <w:t>接受限制使用级抗菌药物治疗的住院患者抗菌药物使用前微生物</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合格标本</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送检率</w:t>
            </w:r>
          </w:p>
          <w:p>
            <w:pPr>
              <w:keepNext w:val="0"/>
              <w:keepLines w:val="0"/>
              <w:widowControl/>
              <w:numPr>
                <w:ilvl w:val="0"/>
                <w:numId w:val="12"/>
              </w:numPr>
              <w:suppressLineNumbers w:val="0"/>
              <w:ind w:leftChars="0"/>
              <w:jc w:val="left"/>
              <w:rPr>
                <w:rFonts w:hint="default" w:ascii="宋体" w:hAnsi="宋体" w:eastAsia="宋体"/>
                <w:color w:val="000000"/>
                <w:kern w:val="0"/>
                <w:lang w:val="en-US" w:eastAsia="zh-Hans"/>
              </w:rPr>
            </w:pPr>
            <w:r>
              <w:rPr>
                <w:rFonts w:hint="eastAsia" w:ascii="宋体" w:hAnsi="宋体" w:eastAsia="宋体"/>
                <w:color w:val="000000"/>
                <w:kern w:val="0"/>
                <w:lang w:val="en-US" w:eastAsia="zh-Hans"/>
              </w:rPr>
              <w:t>住院用特殊使用级抗菌药物患者病原学</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合格标本</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检查百分率</w:t>
            </w:r>
          </w:p>
          <w:p>
            <w:pPr>
              <w:keepNext w:val="0"/>
              <w:keepLines w:val="0"/>
              <w:widowControl/>
              <w:numPr>
                <w:ilvl w:val="0"/>
                <w:numId w:val="8"/>
              </w:numPr>
              <w:suppressLineNumbers w:val="0"/>
              <w:ind w:left="0" w:leftChars="0" w:firstLine="0" w:firstLineChars="0"/>
              <w:jc w:val="left"/>
              <w:rPr>
                <w:rFonts w:hint="eastAsia" w:ascii="宋体" w:hAnsi="宋体" w:eastAsia="宋体"/>
                <w:color w:val="000000"/>
                <w:kern w:val="0"/>
                <w:lang w:val="en-US" w:eastAsia="zh-Hans"/>
              </w:rPr>
            </w:pPr>
            <w:r>
              <w:rPr>
                <w:rFonts w:hint="eastAsia" w:ascii="宋体" w:hAnsi="宋体" w:eastAsia="宋体"/>
                <w:color w:val="000000"/>
                <w:kern w:val="0"/>
                <w:lang w:val="en-US" w:eastAsia="zh-Hans"/>
              </w:rPr>
              <w:t>处方点评</w:t>
            </w:r>
          </w:p>
          <w:p>
            <w:pPr>
              <w:keepNext w:val="0"/>
              <w:keepLines w:val="0"/>
              <w:widowControl/>
              <w:numPr>
                <w:ilvl w:val="0"/>
                <w:numId w:val="13"/>
              </w:numPr>
              <w:suppressLineNumbers w:val="0"/>
              <w:ind w:leftChars="0"/>
              <w:jc w:val="left"/>
              <w:rPr>
                <w:rFonts w:hint="eastAsia" w:ascii="宋体" w:hAnsi="宋体" w:eastAsia="宋体"/>
                <w:color w:val="000000"/>
                <w:kern w:val="0"/>
                <w:lang w:val="en-US" w:eastAsia="zh-Hans"/>
              </w:rPr>
            </w:pPr>
            <w:r>
              <w:rPr>
                <w:rFonts w:hint="eastAsia" w:ascii="宋体" w:hAnsi="宋体" w:eastAsia="宋体"/>
                <w:color w:val="000000"/>
                <w:kern w:val="0"/>
                <w:lang w:val="en-US" w:eastAsia="zh-Hans"/>
              </w:rPr>
              <w:t>每月接受处方点评的医师比例</w:t>
            </w:r>
          </w:p>
          <w:p>
            <w:pPr>
              <w:keepNext w:val="0"/>
              <w:keepLines w:val="0"/>
              <w:widowControl/>
              <w:numPr>
                <w:ilvl w:val="0"/>
                <w:numId w:val="13"/>
              </w:numPr>
              <w:suppressLineNumbers w:val="0"/>
              <w:ind w:leftChars="0"/>
              <w:jc w:val="left"/>
              <w:rPr>
                <w:rFonts w:hint="default" w:ascii="宋体" w:hAnsi="宋体" w:eastAsia="宋体"/>
                <w:color w:val="000000"/>
                <w:kern w:val="0"/>
                <w:lang w:val="en-US" w:eastAsia="zh-Hans"/>
              </w:rPr>
            </w:pPr>
            <w:r>
              <w:rPr>
                <w:rFonts w:hint="eastAsia" w:ascii="宋体" w:hAnsi="宋体" w:eastAsia="宋体"/>
                <w:color w:val="000000"/>
                <w:kern w:val="0"/>
                <w:lang w:val="en-US" w:eastAsia="zh-Hans"/>
              </w:rPr>
              <w:t>每位接受处方点评医师被点评处方</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医嘱</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numPr>
                <w:ilvl w:val="0"/>
                <w:numId w:val="2"/>
              </w:numPr>
              <w:ind w:left="425" w:leftChars="0" w:hanging="425" w:firstLineChars="0"/>
              <w:jc w:val="center"/>
              <w:rPr>
                <w:rFonts w:hint="default" w:ascii="宋体" w:hAnsi="宋体" w:eastAsia="宋体" w:cs="宋体"/>
                <w:kern w:val="2"/>
                <w:sz w:val="21"/>
                <w:lang w:val="en-US" w:eastAsia="zh-CN" w:bidi="ar-SA"/>
              </w:rPr>
            </w:pPr>
          </w:p>
        </w:tc>
        <w:tc>
          <w:tcPr>
            <w:tcW w:w="1382" w:type="dxa"/>
          </w:tcPr>
          <w:p>
            <w:pPr>
              <w:jc w:val="center"/>
              <w:rPr>
                <w:rFonts w:hint="default" w:ascii="宋体" w:hAnsi="宋体" w:eastAsia="宋体" w:cs="宋体"/>
                <w:kern w:val="2"/>
                <w:sz w:val="21"/>
                <w:lang w:val="en-US" w:eastAsia="zh-Hans" w:bidi="ar-SA"/>
              </w:rPr>
            </w:pPr>
            <w:r>
              <w:rPr>
                <w:rFonts w:hint="eastAsia" w:ascii="宋体" w:hAnsi="宋体" w:eastAsia="宋体" w:cs="宋体"/>
                <w:kern w:val="2"/>
                <w:sz w:val="21"/>
                <w:lang w:val="en-US" w:eastAsia="zh-Hans" w:bidi="ar-SA"/>
              </w:rPr>
              <w:t>基本药物可视化展示</w:t>
            </w:r>
          </w:p>
        </w:tc>
        <w:tc>
          <w:tcPr>
            <w:tcW w:w="6125" w:type="dxa"/>
          </w:tcPr>
          <w:p>
            <w:pPr>
              <w:widowControl/>
              <w:numPr>
                <w:ilvl w:val="0"/>
                <w:numId w:val="0"/>
              </w:numPr>
              <w:rPr>
                <w:rFonts w:hint="eastAsia" w:ascii="宋体" w:hAnsi="宋体" w:eastAsia="宋体"/>
                <w:color w:val="000000"/>
                <w:kern w:val="0"/>
                <w:lang w:val="en-US" w:eastAsia="zh-CN"/>
              </w:rPr>
            </w:pPr>
            <w:r>
              <w:rPr>
                <w:rFonts w:hint="eastAsia" w:ascii="宋体" w:hAnsi="宋体" w:eastAsia="宋体"/>
                <w:vertAlign w:val="baseline"/>
                <w:lang w:val="en-US" w:eastAsia="zh-CN"/>
              </w:rPr>
              <w:t>对数据进行收集，通过饼状图、柱状图、折线图、</w:t>
            </w:r>
            <w:r>
              <w:rPr>
                <w:rFonts w:hint="eastAsia" w:ascii="宋体" w:hAnsi="宋体" w:eastAsia="宋体"/>
                <w:lang w:val="en-US" w:eastAsia="zh-Hans"/>
              </w:rPr>
              <w:t>折柱混合图</w:t>
            </w:r>
            <w:r>
              <w:rPr>
                <w:rFonts w:hint="eastAsia" w:ascii="宋体" w:hAnsi="宋体" w:eastAsia="宋体"/>
                <w:vertAlign w:val="baseline"/>
                <w:lang w:val="en-US" w:eastAsia="zh-CN"/>
              </w:rPr>
              <w:t>、表格等方式展示，便于直观呈现数据进行集采药品的分析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numPr>
                <w:ilvl w:val="0"/>
                <w:numId w:val="2"/>
              </w:numPr>
              <w:ind w:left="425" w:leftChars="0" w:hanging="425" w:firstLineChars="0"/>
              <w:jc w:val="center"/>
              <w:rPr>
                <w:rFonts w:hint="default" w:ascii="宋体" w:hAnsi="宋体" w:eastAsia="宋体" w:cs="宋体"/>
                <w:kern w:val="2"/>
                <w:sz w:val="21"/>
                <w:lang w:val="en-US" w:eastAsia="zh-CN" w:bidi="ar-SA"/>
              </w:rPr>
            </w:pPr>
          </w:p>
        </w:tc>
        <w:tc>
          <w:tcPr>
            <w:tcW w:w="1382" w:type="dxa"/>
          </w:tcPr>
          <w:p>
            <w:pPr>
              <w:jc w:val="center"/>
              <w:rPr>
                <w:rFonts w:hint="default" w:ascii="宋体" w:hAnsi="宋体" w:eastAsia="宋体" w:cs="宋体"/>
                <w:kern w:val="2"/>
                <w:sz w:val="21"/>
                <w:lang w:val="en-US" w:eastAsia="zh-Hans" w:bidi="ar-SA"/>
              </w:rPr>
            </w:pPr>
            <w:r>
              <w:rPr>
                <w:rFonts w:hint="eastAsia" w:ascii="宋体" w:hAnsi="宋体" w:eastAsia="宋体" w:cs="宋体"/>
                <w:kern w:val="2"/>
                <w:sz w:val="21"/>
                <w:lang w:val="en-US" w:eastAsia="zh-Hans" w:bidi="ar-SA"/>
              </w:rPr>
              <w:t>国家谈判药品可视化展示</w:t>
            </w:r>
          </w:p>
        </w:tc>
        <w:tc>
          <w:tcPr>
            <w:tcW w:w="6125" w:type="dxa"/>
          </w:tcPr>
          <w:p>
            <w:pPr>
              <w:widowControl/>
              <w:numPr>
                <w:ilvl w:val="0"/>
                <w:numId w:val="0"/>
              </w:numPr>
              <w:rPr>
                <w:rFonts w:hint="eastAsia" w:ascii="宋体" w:hAnsi="宋体" w:eastAsia="宋体"/>
                <w:color w:val="000000"/>
                <w:kern w:val="0"/>
                <w:lang w:val="en-US" w:eastAsia="zh-CN"/>
              </w:rPr>
            </w:pPr>
            <w:r>
              <w:rPr>
                <w:rFonts w:hint="eastAsia" w:ascii="宋体" w:hAnsi="宋体" w:eastAsia="宋体"/>
                <w:vertAlign w:val="baseline"/>
                <w:lang w:val="en-US" w:eastAsia="zh-CN"/>
              </w:rPr>
              <w:t>对数据进行收集，通过饼状图、柱状图、折线图、</w:t>
            </w:r>
            <w:r>
              <w:rPr>
                <w:rFonts w:hint="eastAsia" w:ascii="宋体" w:hAnsi="宋体" w:eastAsia="宋体"/>
                <w:lang w:val="en-US" w:eastAsia="zh-Hans"/>
              </w:rPr>
              <w:t>折柱混合图</w:t>
            </w:r>
            <w:r>
              <w:rPr>
                <w:rFonts w:hint="eastAsia" w:ascii="宋体" w:hAnsi="宋体" w:eastAsia="宋体"/>
                <w:vertAlign w:val="baseline"/>
                <w:lang w:val="en-US" w:eastAsia="zh-CN"/>
              </w:rPr>
              <w:t>、表格等方式展示，便于直观呈现数据进行集采药品的分析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tcPr>
          <w:p>
            <w:pPr>
              <w:numPr>
                <w:ilvl w:val="0"/>
                <w:numId w:val="2"/>
              </w:numPr>
              <w:ind w:left="425" w:leftChars="0" w:hanging="425" w:firstLineChars="0"/>
              <w:jc w:val="center"/>
              <w:rPr>
                <w:rFonts w:hint="default" w:ascii="宋体" w:hAnsi="宋体" w:eastAsia="宋体" w:cs="宋体"/>
                <w:kern w:val="2"/>
                <w:sz w:val="21"/>
                <w:lang w:val="en-US" w:eastAsia="zh-CN" w:bidi="ar-SA"/>
              </w:rPr>
            </w:pPr>
          </w:p>
        </w:tc>
        <w:tc>
          <w:tcPr>
            <w:tcW w:w="1382" w:type="dxa"/>
          </w:tcPr>
          <w:p>
            <w:pPr>
              <w:jc w:val="center"/>
              <w:rPr>
                <w:rFonts w:hint="default" w:ascii="宋体" w:hAnsi="宋体" w:eastAsia="宋体" w:cs="宋体"/>
                <w:kern w:val="2"/>
                <w:sz w:val="21"/>
                <w:lang w:val="en-US" w:eastAsia="zh-Hans" w:bidi="ar-SA"/>
              </w:rPr>
            </w:pPr>
            <w:r>
              <w:rPr>
                <w:rFonts w:hint="eastAsia" w:ascii="宋体" w:hAnsi="宋体" w:eastAsia="宋体" w:cs="宋体"/>
                <w:kern w:val="2"/>
                <w:sz w:val="21"/>
                <w:lang w:val="en-US" w:eastAsia="zh-Hans" w:bidi="ar-SA"/>
              </w:rPr>
              <w:t>抗菌药物可视化展示</w:t>
            </w:r>
          </w:p>
        </w:tc>
        <w:tc>
          <w:tcPr>
            <w:tcW w:w="6125" w:type="dxa"/>
          </w:tcPr>
          <w:p>
            <w:pPr>
              <w:widowControl/>
              <w:numPr>
                <w:ilvl w:val="0"/>
                <w:numId w:val="0"/>
              </w:numPr>
              <w:rPr>
                <w:rFonts w:hint="eastAsia" w:ascii="宋体" w:hAnsi="宋体" w:eastAsia="宋体"/>
                <w:color w:val="000000"/>
                <w:kern w:val="0"/>
                <w:lang w:val="en-US" w:eastAsia="zh-CN"/>
              </w:rPr>
            </w:pPr>
            <w:r>
              <w:rPr>
                <w:rFonts w:hint="eastAsia" w:ascii="宋体" w:hAnsi="宋体" w:eastAsia="宋体"/>
                <w:vertAlign w:val="baseline"/>
                <w:lang w:val="en-US" w:eastAsia="zh-CN"/>
              </w:rPr>
              <w:t>对数据进行收集，通过饼状图、柱状图、折线图、</w:t>
            </w:r>
            <w:r>
              <w:rPr>
                <w:rFonts w:hint="eastAsia" w:ascii="宋体" w:hAnsi="宋体" w:eastAsia="宋体"/>
                <w:lang w:val="en-US" w:eastAsia="zh-Hans"/>
              </w:rPr>
              <w:t>折柱混合图</w:t>
            </w:r>
            <w:r>
              <w:rPr>
                <w:rFonts w:hint="eastAsia" w:ascii="宋体" w:hAnsi="宋体" w:eastAsia="宋体"/>
                <w:vertAlign w:val="baseline"/>
                <w:lang w:val="en-US" w:eastAsia="zh-CN"/>
              </w:rPr>
              <w:t>、表格等方式展示，便于直观呈现数据进行集采药品的分析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tcPr>
          <w:p>
            <w:pPr>
              <w:numPr>
                <w:ilvl w:val="0"/>
                <w:numId w:val="2"/>
              </w:numPr>
              <w:ind w:left="425" w:leftChars="0" w:hanging="425" w:firstLineChars="0"/>
              <w:jc w:val="center"/>
              <w:rPr>
                <w:rFonts w:hint="default" w:ascii="宋体" w:hAnsi="宋体" w:eastAsia="宋体" w:cs="宋体"/>
                <w:kern w:val="2"/>
                <w:sz w:val="21"/>
                <w:lang w:val="en-US" w:eastAsia="zh-CN" w:bidi="ar-SA"/>
              </w:rPr>
            </w:pPr>
          </w:p>
        </w:tc>
        <w:tc>
          <w:tcPr>
            <w:tcW w:w="1382" w:type="dxa"/>
            <w:vMerge w:val="restart"/>
          </w:tcPr>
          <w:p>
            <w:pPr>
              <w:rPr>
                <w:rFonts w:hint="eastAsia" w:ascii="宋体" w:hAnsi="宋体" w:eastAsia="宋体" w:cs="宋体"/>
                <w:kern w:val="2"/>
                <w:sz w:val="21"/>
                <w:lang w:val="en-US" w:eastAsia="zh-Hans" w:bidi="ar-SA"/>
              </w:rPr>
            </w:pPr>
            <w:r>
              <w:rPr>
                <w:rFonts w:hint="eastAsia" w:ascii="宋体" w:hAnsi="宋体" w:eastAsia="宋体" w:cs="宋体"/>
                <w:kern w:val="2"/>
                <w:sz w:val="21"/>
                <w:lang w:val="en-US" w:eastAsia="zh-Hans" w:bidi="ar-SA"/>
              </w:rPr>
              <w:t>运营监管系统</w:t>
            </w:r>
          </w:p>
        </w:tc>
        <w:tc>
          <w:tcPr>
            <w:tcW w:w="6125" w:type="dxa"/>
          </w:tcPr>
          <w:p>
            <w:pPr>
              <w:widowControl/>
              <w:numPr>
                <w:ilvl w:val="0"/>
                <w:numId w:val="0"/>
              </w:numPr>
              <w:rPr>
                <w:rFonts w:hint="eastAsia" w:ascii="宋体" w:hAnsi="宋体" w:eastAsia="宋体"/>
                <w:color w:val="000000"/>
                <w:kern w:val="0"/>
                <w:lang w:val="en-US" w:eastAsia="zh-CN"/>
              </w:rPr>
            </w:pPr>
            <w:r>
              <w:rPr>
                <w:rFonts w:hint="eastAsia" w:ascii="宋体" w:hAnsi="宋体" w:eastAsia="宋体"/>
                <w:color w:val="000000"/>
                <w:kern w:val="0"/>
                <w:lang w:val="en-US" w:eastAsia="zh-CN"/>
              </w:rPr>
              <w:t>能够对接院内其他系统，对药品在医院流通的过程工作情况实行监督检查，对超量、用药不合理等进行监控及时提醒，对疑似违规事件进行上报提醒，对</w:t>
            </w:r>
            <w:r>
              <w:rPr>
                <w:rFonts w:hint="eastAsia" w:ascii="宋体" w:hAnsi="宋体" w:eastAsia="宋体"/>
                <w:color w:val="000000"/>
                <w:kern w:val="0"/>
                <w:lang w:val="en-US" w:eastAsia="zh-Hans"/>
              </w:rPr>
              <w:t>加强药品监督管理</w:t>
            </w:r>
            <w:r>
              <w:rPr>
                <w:rFonts w:hint="eastAsia" w:ascii="宋体" w:hAnsi="宋体" w:eastAsia="宋体"/>
                <w:color w:val="000000"/>
                <w:kern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numPr>
                <w:ilvl w:val="0"/>
                <w:numId w:val="2"/>
              </w:numPr>
              <w:ind w:left="425" w:leftChars="0" w:hanging="425" w:firstLineChars="0"/>
              <w:jc w:val="center"/>
              <w:rPr>
                <w:rFonts w:hint="default" w:ascii="宋体" w:hAnsi="宋体" w:eastAsia="宋体" w:cs="宋体"/>
                <w:kern w:val="2"/>
                <w:sz w:val="21"/>
                <w:lang w:val="en-US" w:eastAsia="zh-CN" w:bidi="ar-SA"/>
              </w:rPr>
            </w:pPr>
          </w:p>
        </w:tc>
        <w:tc>
          <w:tcPr>
            <w:tcW w:w="1382" w:type="dxa"/>
            <w:vMerge w:val="continue"/>
          </w:tcPr>
          <w:p>
            <w:pPr>
              <w:rPr>
                <w:rFonts w:hint="eastAsia" w:ascii="宋体" w:hAnsi="宋体" w:eastAsia="宋体" w:cs="宋体"/>
                <w:kern w:val="2"/>
                <w:sz w:val="21"/>
                <w:lang w:val="en-US" w:eastAsia="zh-Hans" w:bidi="ar-SA"/>
              </w:rPr>
            </w:pPr>
          </w:p>
        </w:tc>
        <w:tc>
          <w:tcPr>
            <w:tcW w:w="6125" w:type="dxa"/>
          </w:tcPr>
          <w:p>
            <w:pPr>
              <w:widowControl/>
              <w:numPr>
                <w:ilvl w:val="0"/>
                <w:numId w:val="0"/>
              </w:numPr>
              <w:rPr>
                <w:rFonts w:hint="default" w:ascii="宋体" w:hAnsi="宋体" w:eastAsia="宋体"/>
                <w:color w:val="000000"/>
                <w:kern w:val="0"/>
                <w:lang w:val="en-US" w:eastAsia="zh-Hans"/>
              </w:rPr>
            </w:pPr>
            <w:r>
              <w:rPr>
                <w:rFonts w:hint="eastAsia" w:ascii="宋体" w:hAnsi="宋体" w:eastAsia="宋体"/>
                <w:color w:val="000000"/>
                <w:kern w:val="0"/>
                <w:lang w:val="en-US" w:eastAsia="zh-Hans"/>
              </w:rPr>
              <w:t>药房差错率统计</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可自行设定预警值并进行推送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numPr>
                <w:ilvl w:val="0"/>
                <w:numId w:val="2"/>
              </w:numPr>
              <w:ind w:left="425" w:leftChars="0" w:hanging="425" w:firstLineChars="0"/>
              <w:jc w:val="center"/>
              <w:rPr>
                <w:rFonts w:hint="default" w:ascii="宋体" w:hAnsi="宋体" w:eastAsia="宋体" w:cs="宋体"/>
                <w:kern w:val="2"/>
                <w:sz w:val="21"/>
                <w:lang w:val="en-US" w:eastAsia="zh-CN" w:bidi="ar-SA"/>
              </w:rPr>
            </w:pPr>
          </w:p>
        </w:tc>
        <w:tc>
          <w:tcPr>
            <w:tcW w:w="1382" w:type="dxa"/>
            <w:vMerge w:val="continue"/>
          </w:tcPr>
          <w:p>
            <w:pPr>
              <w:rPr>
                <w:rFonts w:hint="eastAsia" w:ascii="宋体" w:hAnsi="宋体" w:eastAsia="宋体" w:cs="宋体"/>
                <w:kern w:val="2"/>
                <w:sz w:val="21"/>
                <w:lang w:val="en-US" w:eastAsia="zh-Hans" w:bidi="ar-SA"/>
              </w:rPr>
            </w:pPr>
          </w:p>
        </w:tc>
        <w:tc>
          <w:tcPr>
            <w:tcW w:w="6125" w:type="dxa"/>
          </w:tcPr>
          <w:p>
            <w:pPr>
              <w:widowControl/>
              <w:numPr>
                <w:ilvl w:val="0"/>
                <w:numId w:val="0"/>
              </w:numPr>
              <w:rPr>
                <w:rFonts w:hint="default" w:ascii="宋体" w:hAnsi="宋体" w:eastAsia="宋体"/>
                <w:color w:val="000000"/>
                <w:kern w:val="0"/>
                <w:lang w:val="en-US" w:eastAsia="zh-Hans"/>
              </w:rPr>
            </w:pPr>
            <w:r>
              <w:rPr>
                <w:rFonts w:hint="eastAsia" w:ascii="宋体" w:hAnsi="宋体" w:eastAsia="宋体"/>
                <w:color w:val="000000"/>
                <w:kern w:val="0"/>
                <w:lang w:val="en-US" w:eastAsia="zh-Hans"/>
              </w:rPr>
              <w:t>用量自动监控呢</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包括药品供应</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到货率</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采购率</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可视化监管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ind w:left="425" w:leftChars="0" w:hanging="425" w:firstLineChars="0"/>
              <w:jc w:val="center"/>
              <w:rPr>
                <w:rFonts w:hint="default" w:ascii="宋体" w:hAnsi="宋体" w:eastAsia="宋体" w:cs="宋体"/>
                <w:kern w:val="2"/>
                <w:sz w:val="21"/>
                <w:lang w:val="en-US" w:eastAsia="zh-CN" w:bidi="ar-SA"/>
              </w:rPr>
            </w:pPr>
          </w:p>
        </w:tc>
        <w:tc>
          <w:tcPr>
            <w:tcW w:w="1382" w:type="dxa"/>
            <w:vMerge w:val="continue"/>
          </w:tcPr>
          <w:p>
            <w:pPr>
              <w:rPr>
                <w:rFonts w:hint="eastAsia" w:ascii="宋体" w:hAnsi="宋体" w:eastAsia="宋体" w:cs="宋体"/>
                <w:kern w:val="2"/>
                <w:sz w:val="21"/>
                <w:lang w:val="en-US" w:eastAsia="zh-Hans" w:bidi="ar-SA"/>
              </w:rPr>
            </w:pPr>
          </w:p>
        </w:tc>
        <w:tc>
          <w:tcPr>
            <w:tcW w:w="6125" w:type="dxa"/>
          </w:tcPr>
          <w:p>
            <w:pPr>
              <w:rPr>
                <w:rFonts w:hint="default" w:ascii="宋体" w:hAnsi="宋体" w:eastAsia="宋体"/>
                <w:color w:val="000000"/>
                <w:kern w:val="0"/>
                <w:lang w:val="en-US" w:eastAsia="zh-Hans"/>
              </w:rPr>
            </w:pPr>
            <w:r>
              <w:rPr>
                <w:rFonts w:hint="eastAsia" w:ascii="宋体" w:hAnsi="宋体" w:eastAsia="宋体"/>
                <w:color w:val="000000"/>
                <w:kern w:val="0"/>
                <w:lang w:val="en-US" w:eastAsia="zh-Hans"/>
              </w:rPr>
              <w:t>调剂发放</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对接his系统</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精确统计人员效率</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工作量</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以及差错率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ind w:left="425" w:leftChars="0" w:hanging="425" w:firstLineChars="0"/>
              <w:jc w:val="center"/>
              <w:rPr>
                <w:rFonts w:hint="default" w:ascii="宋体" w:hAnsi="宋体" w:eastAsia="宋体" w:cs="宋体"/>
                <w:kern w:val="2"/>
                <w:sz w:val="21"/>
                <w:lang w:val="en-US" w:eastAsia="zh-CN" w:bidi="ar-SA"/>
              </w:rPr>
            </w:pPr>
          </w:p>
        </w:tc>
        <w:tc>
          <w:tcPr>
            <w:tcW w:w="1382" w:type="dxa"/>
            <w:vMerge w:val="continue"/>
          </w:tcPr>
          <w:p>
            <w:pPr>
              <w:rPr>
                <w:rFonts w:hint="eastAsia" w:ascii="宋体" w:hAnsi="宋体" w:eastAsia="宋体" w:cs="宋体"/>
                <w:kern w:val="2"/>
                <w:sz w:val="21"/>
                <w:lang w:val="en-US" w:eastAsia="zh-Hans" w:bidi="ar-SA"/>
              </w:rPr>
            </w:pPr>
          </w:p>
        </w:tc>
        <w:tc>
          <w:tcPr>
            <w:tcW w:w="6125" w:type="dxa"/>
          </w:tcPr>
          <w:p>
            <w:pPr>
              <w:rPr>
                <w:rFonts w:hint="default" w:ascii="宋体" w:hAnsi="宋体" w:eastAsia="宋体"/>
                <w:color w:val="000000"/>
                <w:kern w:val="0"/>
                <w:lang w:val="en-US" w:eastAsia="zh-Hans"/>
              </w:rPr>
            </w:pPr>
            <w:r>
              <w:rPr>
                <w:rFonts w:hint="eastAsia" w:ascii="宋体" w:hAnsi="宋体" w:eastAsia="宋体"/>
                <w:color w:val="000000"/>
                <w:kern w:val="0"/>
                <w:lang w:val="en-US" w:eastAsia="zh-Hans"/>
              </w:rPr>
              <w:t>盘点养护工作量管理：对接his系统</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养护由科室提供养护表</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可查看季度汇总分析</w:t>
            </w:r>
            <w:r>
              <w:rPr>
                <w:rFonts w:hint="default" w:ascii="宋体" w:hAnsi="宋体" w:eastAsia="宋体"/>
                <w:color w:val="000000"/>
                <w:kern w:val="0"/>
                <w:lang w:eastAsia="zh-Hans"/>
              </w:rPr>
              <w:t>，</w:t>
            </w:r>
            <w:r>
              <w:rPr>
                <w:rFonts w:hint="eastAsia" w:ascii="宋体" w:hAnsi="宋体" w:eastAsia="宋体"/>
                <w:color w:val="000000"/>
                <w:kern w:val="0"/>
                <w:lang w:val="en-US" w:eastAsia="zh-Hans"/>
              </w:rPr>
              <w:t>发药机效率等工作量统计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ind w:left="425" w:leftChars="0" w:hanging="425" w:firstLineChars="0"/>
              <w:jc w:val="center"/>
              <w:rPr>
                <w:rFonts w:hint="default" w:ascii="宋体" w:hAnsi="宋体" w:eastAsia="宋体" w:cs="宋体"/>
                <w:kern w:val="2"/>
                <w:sz w:val="21"/>
                <w:lang w:val="en-US" w:eastAsia="zh-CN" w:bidi="ar-SA"/>
              </w:rPr>
            </w:pPr>
          </w:p>
        </w:tc>
        <w:tc>
          <w:tcPr>
            <w:tcW w:w="1382" w:type="dxa"/>
            <w:vMerge w:val="continue"/>
          </w:tcPr>
          <w:p>
            <w:pPr>
              <w:rPr>
                <w:rFonts w:hint="eastAsia" w:ascii="宋体" w:hAnsi="宋体" w:eastAsia="宋体" w:cs="宋体"/>
                <w:kern w:val="2"/>
                <w:sz w:val="21"/>
                <w:lang w:val="en-US" w:eastAsia="zh-Hans" w:bidi="ar-SA"/>
              </w:rPr>
            </w:pPr>
          </w:p>
        </w:tc>
        <w:tc>
          <w:tcPr>
            <w:tcW w:w="6125" w:type="dxa"/>
          </w:tcPr>
          <w:p>
            <w:pPr>
              <w:rPr>
                <w:rFonts w:hint="default" w:ascii="宋体" w:hAnsi="宋体" w:eastAsia="宋体" w:cs="宋体"/>
                <w:lang w:val="en-US" w:eastAsia="zh-CN"/>
              </w:rPr>
            </w:pPr>
            <w:r>
              <w:rPr>
                <w:rFonts w:hint="eastAsia" w:ascii="宋体" w:hAnsi="宋体" w:eastAsia="宋体" w:cs="宋体"/>
                <w:lang w:val="en-US" w:eastAsia="zh-CN"/>
              </w:rPr>
              <w:t>系统自动对疑似违规事件记录并进行上报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rPr>
                <w:rFonts w:ascii="宋体" w:hAnsi="宋体" w:eastAsia="宋体"/>
                <w:vertAlign w:val="baseline"/>
              </w:rPr>
            </w:pPr>
          </w:p>
        </w:tc>
        <w:tc>
          <w:tcPr>
            <w:tcW w:w="1382" w:type="dxa"/>
            <w:vMerge w:val="continue"/>
          </w:tcPr>
          <w:p>
            <w:pPr>
              <w:rPr>
                <w:rFonts w:ascii="宋体" w:hAnsi="宋体" w:eastAsia="宋体"/>
                <w:vertAlign w:val="baseline"/>
              </w:rPr>
            </w:pPr>
          </w:p>
        </w:tc>
        <w:tc>
          <w:tcPr>
            <w:tcW w:w="6125" w:type="dxa"/>
          </w:tcPr>
          <w:p>
            <w:pPr>
              <w:rPr>
                <w:rFonts w:hint="default" w:ascii="宋体" w:hAnsi="宋体" w:eastAsia="宋体"/>
                <w:color w:val="000000"/>
                <w:kern w:val="0"/>
                <w:lang w:val="en-US" w:eastAsia="zh-Hans"/>
              </w:rPr>
            </w:pPr>
            <w:r>
              <w:rPr>
                <w:rFonts w:hint="eastAsia" w:ascii="宋体" w:hAnsi="宋体" w:eastAsia="宋体" w:cs="宋体"/>
                <w:lang w:val="en-US" w:eastAsia="zh-Hans"/>
              </w:rPr>
              <w:t>药品周转率</w:t>
            </w:r>
            <w:r>
              <w:rPr>
                <w:rFonts w:hint="default" w:ascii="宋体" w:hAnsi="宋体" w:eastAsia="宋体" w:cs="宋体"/>
                <w:lang w:eastAsia="zh-Hans"/>
              </w:rPr>
              <w:t>，</w:t>
            </w:r>
            <w:r>
              <w:rPr>
                <w:rFonts w:hint="eastAsia" w:ascii="宋体" w:hAnsi="宋体" w:eastAsia="宋体" w:cs="宋体"/>
                <w:lang w:val="en-US" w:eastAsia="zh-Hans"/>
              </w:rPr>
              <w:t>可视化监管分析全院</w:t>
            </w:r>
            <w:r>
              <w:rPr>
                <w:rFonts w:hint="default" w:ascii="宋体" w:hAnsi="宋体" w:eastAsia="宋体" w:cs="宋体"/>
                <w:lang w:eastAsia="zh-Hans"/>
              </w:rPr>
              <w:t>、</w:t>
            </w:r>
            <w:r>
              <w:rPr>
                <w:rFonts w:hint="eastAsia" w:ascii="宋体" w:hAnsi="宋体" w:eastAsia="宋体" w:cs="宋体"/>
                <w:lang w:val="en-US" w:eastAsia="zh-Hans"/>
              </w:rPr>
              <w:t>药房</w:t>
            </w:r>
            <w:r>
              <w:rPr>
                <w:rFonts w:hint="default" w:ascii="宋体" w:hAnsi="宋体" w:eastAsia="宋体" w:cs="宋体"/>
                <w:lang w:eastAsia="zh-Hans"/>
              </w:rPr>
              <w:t>、</w:t>
            </w:r>
            <w:r>
              <w:rPr>
                <w:rFonts w:hint="eastAsia" w:ascii="宋体" w:hAnsi="宋体" w:eastAsia="宋体" w:cs="宋体"/>
                <w:lang w:val="en-US" w:eastAsia="zh-Hans"/>
              </w:rPr>
              <w:t>药库药品周转率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tcPr>
          <w:p>
            <w:pPr>
              <w:numPr>
                <w:ilvl w:val="0"/>
                <w:numId w:val="2"/>
              </w:numPr>
              <w:ind w:left="425" w:leftChars="0" w:hanging="425" w:firstLineChars="0"/>
              <w:jc w:val="center"/>
              <w:rPr>
                <w:rFonts w:hint="default" w:ascii="宋体" w:hAnsi="宋体" w:eastAsia="宋体"/>
                <w:vertAlign w:val="baseline"/>
                <w:lang w:val="en-US" w:eastAsia="zh-CN"/>
              </w:rPr>
            </w:pPr>
          </w:p>
        </w:tc>
        <w:tc>
          <w:tcPr>
            <w:tcW w:w="1382" w:type="dxa"/>
            <w:vMerge w:val="restart"/>
          </w:tcPr>
          <w:p>
            <w:pPr>
              <w:rPr>
                <w:rFonts w:ascii="宋体" w:hAnsi="宋体" w:eastAsia="宋体"/>
                <w:vertAlign w:val="baseline"/>
              </w:rPr>
            </w:pPr>
            <w:r>
              <w:rPr>
                <w:rFonts w:hint="eastAsia" w:ascii="宋体" w:hAnsi="宋体" w:eastAsia="宋体" w:cs="宋体"/>
                <w:kern w:val="2"/>
                <w:sz w:val="21"/>
                <w:lang w:val="en-US" w:eastAsia="zh-Hans" w:bidi="ar-SA"/>
              </w:rPr>
              <w:t>质量控制系统</w:t>
            </w:r>
          </w:p>
        </w:tc>
        <w:tc>
          <w:tcPr>
            <w:tcW w:w="6125" w:type="dxa"/>
          </w:tcPr>
          <w:p>
            <w:pPr>
              <w:numPr>
                <w:ilvl w:val="0"/>
                <w:numId w:val="0"/>
              </w:numPr>
              <w:rPr>
                <w:rFonts w:hint="default" w:ascii="宋体" w:hAnsi="宋体" w:eastAsia="宋体"/>
                <w:lang w:val="en-US" w:eastAsia="zh-CN"/>
              </w:rPr>
            </w:pPr>
            <w:r>
              <w:rPr>
                <w:rFonts w:hint="eastAsia" w:ascii="宋体" w:hAnsi="宋体" w:eastAsia="宋体"/>
                <w:lang w:val="en-US" w:eastAsia="zh-CN"/>
              </w:rPr>
              <w:t>参照医院药品的规范管理方式，</w:t>
            </w:r>
            <w:r>
              <w:rPr>
                <w:rFonts w:hint="eastAsia" w:ascii="宋体" w:hAnsi="宋体" w:eastAsia="宋体"/>
                <w:lang w:val="en-US" w:eastAsia="zh-Hans"/>
              </w:rPr>
              <w:t>实现分类质量控制</w:t>
            </w:r>
            <w:r>
              <w:rPr>
                <w:rFonts w:hint="default" w:ascii="宋体" w:hAnsi="宋体" w:eastAsia="宋体"/>
                <w:lang w:eastAsia="zh-Hans"/>
              </w:rPr>
              <w:t>、</w:t>
            </w:r>
            <w:r>
              <w:rPr>
                <w:rFonts w:hint="eastAsia" w:ascii="宋体" w:hAnsi="宋体" w:eastAsia="宋体"/>
                <w:lang w:val="en-US" w:eastAsia="zh-Hans"/>
              </w:rPr>
              <w:t>标准化</w:t>
            </w:r>
            <w:r>
              <w:rPr>
                <w:rFonts w:hint="default" w:ascii="宋体" w:hAnsi="宋体" w:eastAsia="宋体"/>
                <w:lang w:eastAsia="zh-Hans"/>
              </w:rPr>
              <w:t>、</w:t>
            </w:r>
            <w:r>
              <w:rPr>
                <w:rFonts w:hint="eastAsia" w:ascii="宋体" w:hAnsi="宋体" w:eastAsia="宋体"/>
                <w:lang w:val="en-US" w:eastAsia="zh-Hans"/>
              </w:rPr>
              <w:t>自动化、流程化检查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numPr>
                <w:ilvl w:val="0"/>
                <w:numId w:val="2"/>
              </w:numPr>
              <w:ind w:left="425" w:leftChars="0" w:hanging="425" w:firstLineChars="0"/>
              <w:jc w:val="center"/>
              <w:rPr>
                <w:rFonts w:hint="default" w:ascii="宋体" w:hAnsi="宋体" w:eastAsia="宋体"/>
                <w:vertAlign w:val="baseline"/>
                <w:lang w:val="en-US" w:eastAsia="zh-CN"/>
              </w:rPr>
            </w:pPr>
          </w:p>
        </w:tc>
        <w:tc>
          <w:tcPr>
            <w:tcW w:w="1382" w:type="dxa"/>
            <w:vMerge w:val="continue"/>
          </w:tcPr>
          <w:p>
            <w:pPr>
              <w:rPr>
                <w:rFonts w:hint="eastAsia" w:ascii="宋体" w:hAnsi="宋体" w:eastAsia="宋体" w:cs="宋体"/>
                <w:kern w:val="2"/>
                <w:sz w:val="21"/>
                <w:lang w:val="en-US" w:eastAsia="zh-Hans" w:bidi="ar-SA"/>
              </w:rPr>
            </w:pPr>
          </w:p>
        </w:tc>
        <w:tc>
          <w:tcPr>
            <w:tcW w:w="6125" w:type="dxa"/>
          </w:tcPr>
          <w:p>
            <w:pPr>
              <w:numPr>
                <w:ilvl w:val="0"/>
                <w:numId w:val="0"/>
              </w:numPr>
              <w:rPr>
                <w:rFonts w:hint="default" w:ascii="宋体" w:hAnsi="宋体" w:eastAsia="宋体"/>
                <w:lang w:val="en-US" w:eastAsia="zh-Hans"/>
              </w:rPr>
            </w:pPr>
            <w:r>
              <w:rPr>
                <w:rFonts w:hint="eastAsia" w:ascii="宋体" w:hAnsi="宋体" w:eastAsia="宋体"/>
                <w:lang w:val="en-US" w:eastAsia="zh-Hans"/>
              </w:rPr>
              <w:t>滞销管理</w:t>
            </w:r>
            <w:r>
              <w:rPr>
                <w:rFonts w:hint="default" w:ascii="宋体" w:hAnsi="宋体" w:eastAsia="宋体"/>
                <w:lang w:eastAsia="zh-Hans"/>
              </w:rPr>
              <w:t>:</w:t>
            </w:r>
            <w:r>
              <w:rPr>
                <w:rFonts w:hint="eastAsia" w:ascii="宋体" w:hAnsi="宋体" w:eastAsia="宋体"/>
                <w:lang w:val="en-US" w:eastAsia="zh-Hans"/>
              </w:rPr>
              <w:t>自动监测滞销药品并统计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rPr>
                <w:rFonts w:hint="eastAsia" w:ascii="宋体" w:hAnsi="宋体" w:eastAsia="宋体"/>
                <w:vertAlign w:val="baseline"/>
                <w:lang w:val="en-US" w:eastAsia="zh-CN"/>
              </w:rPr>
            </w:pPr>
          </w:p>
        </w:tc>
        <w:tc>
          <w:tcPr>
            <w:tcW w:w="1382" w:type="dxa"/>
            <w:vMerge w:val="continue"/>
          </w:tcPr>
          <w:p>
            <w:pPr>
              <w:rPr>
                <w:rFonts w:ascii="宋体" w:hAnsi="宋体" w:eastAsia="宋体"/>
                <w:vertAlign w:val="baseline"/>
              </w:rPr>
            </w:pPr>
          </w:p>
        </w:tc>
        <w:tc>
          <w:tcPr>
            <w:tcW w:w="6125" w:type="dxa"/>
          </w:tcPr>
          <w:p>
            <w:pPr>
              <w:numPr>
                <w:ilvl w:val="0"/>
                <w:numId w:val="0"/>
              </w:numPr>
              <w:rPr>
                <w:rFonts w:hint="default" w:ascii="宋体" w:hAnsi="宋体" w:eastAsia="宋体"/>
                <w:lang w:eastAsia="zh-Hans"/>
              </w:rPr>
            </w:pPr>
            <w:r>
              <w:rPr>
                <w:rFonts w:hint="eastAsia" w:ascii="宋体" w:hAnsi="宋体" w:eastAsia="宋体"/>
                <w:lang w:val="en-US" w:eastAsia="zh-Hans"/>
              </w:rPr>
              <w:t>特殊药品管理</w:t>
            </w:r>
            <w:r>
              <w:rPr>
                <w:rFonts w:hint="default" w:ascii="宋体" w:hAnsi="宋体" w:eastAsia="宋体"/>
                <w:lang w:eastAsia="zh-Hans"/>
              </w:rPr>
              <w:t>:</w:t>
            </w:r>
          </w:p>
          <w:p>
            <w:pPr>
              <w:numPr>
                <w:ilvl w:val="0"/>
                <w:numId w:val="14"/>
              </w:numPr>
              <w:rPr>
                <w:rFonts w:hint="eastAsia" w:ascii="宋体" w:hAnsi="宋体" w:eastAsia="宋体"/>
                <w:lang w:val="en-US" w:eastAsia="zh-Hans"/>
              </w:rPr>
            </w:pPr>
            <w:r>
              <w:rPr>
                <w:rFonts w:hint="eastAsia" w:ascii="宋体" w:hAnsi="宋体" w:eastAsia="宋体"/>
                <w:lang w:val="en-US" w:eastAsia="zh-Hans"/>
              </w:rPr>
              <w:t>可维护并查看特殊管理药品目录</w:t>
            </w:r>
            <w:r>
              <w:rPr>
                <w:rFonts w:hint="default" w:ascii="宋体" w:hAnsi="宋体" w:eastAsia="宋体"/>
                <w:lang w:eastAsia="zh-Hans"/>
              </w:rPr>
              <w:t>、</w:t>
            </w:r>
            <w:r>
              <w:rPr>
                <w:rFonts w:hint="eastAsia" w:ascii="宋体" w:hAnsi="宋体" w:eastAsia="宋体"/>
                <w:lang w:val="en-US" w:eastAsia="zh-Hans"/>
              </w:rPr>
              <w:t>管理制度</w:t>
            </w:r>
          </w:p>
          <w:p>
            <w:pPr>
              <w:numPr>
                <w:ilvl w:val="0"/>
                <w:numId w:val="14"/>
              </w:numPr>
              <w:rPr>
                <w:rFonts w:hint="default" w:ascii="宋体" w:hAnsi="宋体" w:eastAsia="宋体"/>
                <w:lang w:val="en-US" w:eastAsia="zh-Hans"/>
              </w:rPr>
            </w:pPr>
            <w:r>
              <w:rPr>
                <w:rFonts w:hint="eastAsia" w:ascii="宋体" w:hAnsi="宋体" w:eastAsia="宋体"/>
                <w:lang w:val="en-US" w:eastAsia="zh-Hans"/>
              </w:rPr>
              <w:t>能查看每个科的特殊药品基数</w:t>
            </w:r>
          </w:p>
          <w:p>
            <w:pPr>
              <w:numPr>
                <w:ilvl w:val="0"/>
                <w:numId w:val="14"/>
              </w:numPr>
              <w:rPr>
                <w:rFonts w:hint="default" w:ascii="宋体" w:hAnsi="宋体" w:eastAsia="宋体"/>
                <w:lang w:val="en-US" w:eastAsia="zh-Hans"/>
              </w:rPr>
            </w:pPr>
            <w:r>
              <w:rPr>
                <w:rFonts w:hint="eastAsia" w:ascii="宋体" w:hAnsi="宋体" w:eastAsia="宋体"/>
                <w:lang w:val="en-US" w:eastAsia="zh-Hans"/>
              </w:rPr>
              <w:t>显示特殊管理药品所需粘贴的标识</w:t>
            </w:r>
          </w:p>
          <w:p>
            <w:pPr>
              <w:numPr>
                <w:ilvl w:val="0"/>
                <w:numId w:val="14"/>
              </w:numPr>
              <w:rPr>
                <w:rFonts w:hint="default" w:ascii="宋体" w:hAnsi="宋体" w:eastAsia="宋体"/>
                <w:lang w:val="en-US" w:eastAsia="zh-Hans"/>
              </w:rPr>
            </w:pPr>
            <w:r>
              <w:rPr>
                <w:rFonts w:hint="eastAsia" w:ascii="宋体" w:hAnsi="宋体" w:eastAsia="宋体"/>
                <w:lang w:val="en-US" w:eastAsia="zh-Hans"/>
              </w:rPr>
              <w:t>护士端可在系统申请增减基数</w:t>
            </w:r>
            <w:r>
              <w:rPr>
                <w:rFonts w:hint="default" w:ascii="宋体" w:hAnsi="宋体" w:eastAsia="宋体"/>
                <w:lang w:eastAsia="zh-Hans"/>
              </w:rPr>
              <w:t>、</w:t>
            </w:r>
            <w:r>
              <w:rPr>
                <w:rFonts w:hint="eastAsia" w:ascii="宋体" w:hAnsi="宋体" w:eastAsia="宋体"/>
                <w:lang w:val="en-US" w:eastAsia="zh-Hans"/>
              </w:rPr>
              <w:t>申请后自动生成申请表</w:t>
            </w:r>
            <w:r>
              <w:rPr>
                <w:rFonts w:hint="default" w:ascii="宋体" w:hAnsi="宋体" w:eastAsia="宋体"/>
                <w:lang w:eastAsia="zh-Hans"/>
              </w:rPr>
              <w:t>；</w:t>
            </w:r>
            <w:r>
              <w:rPr>
                <w:rFonts w:hint="eastAsia" w:ascii="宋体" w:hAnsi="宋体" w:eastAsia="宋体"/>
                <w:lang w:val="en-US" w:eastAsia="zh-Hans"/>
              </w:rPr>
              <w:t>对接his系统</w:t>
            </w:r>
            <w:r>
              <w:rPr>
                <w:rFonts w:hint="default" w:ascii="宋体" w:hAnsi="宋体" w:eastAsia="宋体"/>
                <w:lang w:eastAsia="zh-Hans"/>
              </w:rPr>
              <w:t>，</w:t>
            </w:r>
            <w:r>
              <w:rPr>
                <w:rFonts w:hint="eastAsia" w:ascii="宋体" w:hAnsi="宋体" w:eastAsia="宋体"/>
                <w:lang w:val="en-US" w:eastAsia="zh-Hans"/>
              </w:rPr>
              <w:t>同步增减基数</w:t>
            </w:r>
            <w:r>
              <w:rPr>
                <w:rFonts w:hint="default" w:ascii="宋体" w:hAnsi="宋体" w:eastAsia="宋体"/>
                <w:lang w:eastAsia="zh-Hans"/>
              </w:rPr>
              <w:t>，</w:t>
            </w:r>
            <w:r>
              <w:rPr>
                <w:rFonts w:hint="eastAsia" w:ascii="宋体" w:hAnsi="宋体" w:eastAsia="宋体"/>
                <w:lang w:val="en-US" w:eastAsia="zh-Hans"/>
              </w:rPr>
              <w:t>同步库存</w:t>
            </w:r>
            <w:r>
              <w:rPr>
                <w:rFonts w:hint="default" w:ascii="宋体" w:hAnsi="宋体" w:eastAsia="宋体"/>
                <w:lang w:eastAsia="zh-Hans"/>
              </w:rPr>
              <w:t>，</w:t>
            </w:r>
            <w:r>
              <w:rPr>
                <w:rFonts w:hint="eastAsia" w:ascii="宋体" w:hAnsi="宋体" w:eastAsia="宋体"/>
                <w:lang w:val="en-US" w:eastAsia="zh-Hans"/>
              </w:rPr>
              <w:t>批号</w:t>
            </w:r>
            <w:r>
              <w:rPr>
                <w:rFonts w:hint="default" w:ascii="宋体" w:hAnsi="宋体" w:eastAsia="宋体"/>
                <w:lang w:eastAsia="zh-Hans"/>
              </w:rPr>
              <w:t>，</w:t>
            </w:r>
            <w:r>
              <w:rPr>
                <w:rFonts w:hint="eastAsia" w:ascii="宋体" w:hAnsi="宋体" w:eastAsia="宋体"/>
                <w:lang w:val="en-US" w:eastAsia="zh-Hans"/>
              </w:rPr>
              <w:t>效期</w:t>
            </w:r>
          </w:p>
          <w:p>
            <w:pPr>
              <w:numPr>
                <w:ilvl w:val="0"/>
                <w:numId w:val="14"/>
              </w:numPr>
              <w:rPr>
                <w:rFonts w:hint="default" w:ascii="宋体" w:hAnsi="宋体" w:eastAsia="宋体"/>
                <w:lang w:val="en-US" w:eastAsia="zh-Hans"/>
              </w:rPr>
            </w:pPr>
            <w:r>
              <w:rPr>
                <w:rFonts w:hint="eastAsia" w:ascii="宋体" w:hAnsi="宋体" w:eastAsia="宋体"/>
                <w:lang w:val="en-US" w:eastAsia="zh-Hans"/>
              </w:rPr>
              <w:t>在本系统检查后可同步到echeck系统</w:t>
            </w:r>
            <w:r>
              <w:rPr>
                <w:rFonts w:hint="default" w:ascii="宋体" w:hAnsi="宋体" w:eastAsia="宋体"/>
                <w:lang w:eastAsia="zh-Hans"/>
              </w:rPr>
              <w:t>，</w:t>
            </w:r>
            <w:r>
              <w:rPr>
                <w:rFonts w:hint="eastAsia" w:ascii="宋体" w:hAnsi="宋体" w:eastAsia="宋体"/>
                <w:lang w:val="en-US" w:eastAsia="zh-Hans"/>
              </w:rPr>
              <w:t>护理整改</w:t>
            </w:r>
            <w:r>
              <w:rPr>
                <w:rFonts w:hint="default" w:ascii="宋体" w:hAnsi="宋体" w:eastAsia="宋体"/>
                <w:lang w:eastAsia="zh-Hans"/>
              </w:rPr>
              <w:t>、</w:t>
            </w:r>
            <w:r>
              <w:rPr>
                <w:rFonts w:hint="eastAsia" w:ascii="宋体" w:hAnsi="宋体" w:eastAsia="宋体"/>
                <w:lang w:val="en-US" w:eastAsia="zh-Hans"/>
              </w:rPr>
              <w:t>分析后在本地也能查看</w:t>
            </w:r>
            <w:r>
              <w:rPr>
                <w:rFonts w:hint="default" w:ascii="宋体" w:hAnsi="宋体" w:eastAsia="宋体"/>
                <w:lang w:eastAsia="zh-Hans"/>
              </w:rPr>
              <w:t>，</w:t>
            </w:r>
            <w:r>
              <w:rPr>
                <w:rFonts w:hint="eastAsia" w:ascii="宋体" w:hAnsi="宋体" w:eastAsia="宋体"/>
                <w:lang w:val="en-US" w:eastAsia="zh-Hans"/>
              </w:rPr>
              <w:t>检查数据能自动系统分析</w:t>
            </w:r>
            <w:r>
              <w:rPr>
                <w:rFonts w:hint="default" w:ascii="宋体" w:hAnsi="宋体" w:eastAsia="宋体"/>
                <w:lang w:eastAsia="zh-Hans"/>
              </w:rPr>
              <w:t>，</w:t>
            </w:r>
            <w:r>
              <w:rPr>
                <w:rFonts w:hint="eastAsia" w:ascii="宋体" w:hAnsi="宋体" w:eastAsia="宋体"/>
                <w:lang w:val="en-US" w:eastAsia="zh-Hans"/>
              </w:rPr>
              <w:t>并可导出</w:t>
            </w:r>
          </w:p>
          <w:p>
            <w:pPr>
              <w:numPr>
                <w:ilvl w:val="0"/>
                <w:numId w:val="14"/>
              </w:numPr>
              <w:rPr>
                <w:rFonts w:hint="default" w:ascii="宋体" w:hAnsi="宋体" w:eastAsia="宋体"/>
                <w:lang w:val="en-US" w:eastAsia="zh-Hans"/>
              </w:rPr>
            </w:pPr>
            <w:r>
              <w:rPr>
                <w:rFonts w:hint="eastAsia" w:ascii="宋体" w:hAnsi="宋体" w:eastAsia="宋体"/>
                <w:lang w:val="en-US" w:eastAsia="zh-Hans"/>
              </w:rPr>
              <w:t>规范化</w:t>
            </w:r>
            <w:r>
              <w:rPr>
                <w:rFonts w:hint="default" w:ascii="宋体" w:hAnsi="宋体" w:eastAsia="宋体"/>
                <w:lang w:eastAsia="zh-Hans"/>
              </w:rPr>
              <w:t>、</w:t>
            </w:r>
            <w:r>
              <w:rPr>
                <w:rFonts w:hint="eastAsia" w:ascii="宋体" w:hAnsi="宋体" w:eastAsia="宋体"/>
                <w:lang w:val="en-US" w:eastAsia="zh-Hans"/>
              </w:rPr>
              <w:t>可视化管理</w:t>
            </w:r>
            <w:r>
              <w:rPr>
                <w:rFonts w:hint="default" w:ascii="宋体" w:hAnsi="宋体" w:eastAsia="宋体"/>
                <w:lang w:eastAsia="zh-Hans"/>
              </w:rPr>
              <w:t>(</w:t>
            </w:r>
            <w:r>
              <w:rPr>
                <w:rFonts w:hint="eastAsia" w:ascii="宋体" w:hAnsi="宋体" w:eastAsia="宋体"/>
                <w:lang w:val="en-US" w:eastAsia="zh-Hans"/>
              </w:rPr>
              <w:t>可追踪药品来源去向</w:t>
            </w:r>
            <w:r>
              <w:rPr>
                <w:rFonts w:hint="default" w:ascii="宋体" w:hAnsi="宋体" w:eastAsia="宋体"/>
                <w:lang w:eastAsia="zh-Hans"/>
              </w:rPr>
              <w:t>、</w:t>
            </w:r>
            <w:r>
              <w:rPr>
                <w:rFonts w:hint="eastAsia" w:ascii="宋体" w:hAnsi="宋体" w:eastAsia="宋体"/>
                <w:lang w:val="en-US" w:eastAsia="zh-Hans"/>
              </w:rPr>
              <w:t>可查看各科及总使用量</w:t>
            </w:r>
            <w:r>
              <w:rPr>
                <w:rFonts w:hint="default" w:ascii="宋体" w:hAnsi="宋体" w:eastAsia="宋体"/>
                <w:lang w:eastAsia="zh-Hans"/>
              </w:rPr>
              <w:t>)</w:t>
            </w:r>
          </w:p>
          <w:p>
            <w:pPr>
              <w:numPr>
                <w:ilvl w:val="0"/>
                <w:numId w:val="14"/>
              </w:numPr>
              <w:rPr>
                <w:rFonts w:hint="default" w:ascii="宋体" w:hAnsi="宋体" w:eastAsia="宋体"/>
                <w:lang w:val="en-US" w:eastAsia="zh-Hans"/>
              </w:rPr>
            </w:pPr>
            <w:r>
              <w:rPr>
                <w:rFonts w:hint="eastAsia" w:ascii="宋体" w:hAnsi="宋体" w:eastAsia="宋体" w:cs="宋体"/>
                <w:lang w:val="en-US" w:eastAsia="zh-Hans"/>
              </w:rPr>
              <w:t>能在系统申请</w:t>
            </w:r>
            <w:r>
              <w:rPr>
                <w:rFonts w:hint="eastAsia" w:ascii="宋体" w:hAnsi="宋体" w:eastAsia="宋体" w:cs="宋体"/>
                <w:lang w:val="en-US" w:eastAsia="zh-CN"/>
              </w:rPr>
              <w:t>空安瓿销毁</w:t>
            </w:r>
            <w:r>
              <w:rPr>
                <w:rFonts w:hint="default" w:ascii="宋体" w:hAnsi="宋体" w:eastAsia="宋体" w:cs="宋体"/>
                <w:lang w:eastAsia="zh-CN"/>
              </w:rPr>
              <w:t>，</w:t>
            </w:r>
            <w:r>
              <w:rPr>
                <w:rFonts w:hint="eastAsia" w:ascii="宋体" w:hAnsi="宋体" w:eastAsia="宋体" w:cs="宋体"/>
                <w:lang w:val="en-US" w:eastAsia="zh-Hans"/>
              </w:rPr>
              <w:t>麻精一药品销毁</w:t>
            </w:r>
            <w:r>
              <w:rPr>
                <w:rFonts w:hint="default" w:ascii="宋体" w:hAnsi="宋体" w:eastAsia="宋体" w:cs="宋体"/>
                <w:lang w:eastAsia="zh-Hans"/>
              </w:rPr>
              <w:t>，</w:t>
            </w:r>
            <w:r>
              <w:rPr>
                <w:rFonts w:hint="eastAsia" w:ascii="宋体" w:hAnsi="宋体" w:eastAsia="宋体" w:cs="宋体"/>
                <w:lang w:val="en-US" w:eastAsia="zh-Hans"/>
              </w:rPr>
              <w:t>申请完成后自动生成申请表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rPr>
                <w:rFonts w:hint="eastAsia" w:ascii="宋体" w:hAnsi="宋体" w:eastAsia="宋体"/>
                <w:vertAlign w:val="baseline"/>
                <w:lang w:val="en-US" w:eastAsia="zh-CN"/>
              </w:rPr>
            </w:pPr>
          </w:p>
        </w:tc>
        <w:tc>
          <w:tcPr>
            <w:tcW w:w="1382" w:type="dxa"/>
            <w:vMerge w:val="continue"/>
          </w:tcPr>
          <w:p>
            <w:pPr>
              <w:rPr>
                <w:rFonts w:ascii="宋体" w:hAnsi="宋体" w:eastAsia="宋体"/>
                <w:vertAlign w:val="baseline"/>
              </w:rPr>
            </w:pPr>
          </w:p>
        </w:tc>
        <w:tc>
          <w:tcPr>
            <w:tcW w:w="6125" w:type="dxa"/>
          </w:tcPr>
          <w:p>
            <w:pPr>
              <w:numPr>
                <w:ilvl w:val="0"/>
                <w:numId w:val="0"/>
              </w:numPr>
              <w:rPr>
                <w:rFonts w:hint="default" w:ascii="宋体" w:hAnsi="宋体" w:eastAsia="宋体"/>
                <w:lang w:eastAsia="zh-Hans"/>
              </w:rPr>
            </w:pPr>
            <w:r>
              <w:rPr>
                <w:rFonts w:hint="eastAsia" w:ascii="宋体" w:hAnsi="宋体" w:eastAsia="宋体"/>
                <w:lang w:val="en-US" w:eastAsia="zh-Hans"/>
              </w:rPr>
              <w:t>冷链药品管理</w:t>
            </w:r>
            <w:r>
              <w:rPr>
                <w:rFonts w:hint="default" w:ascii="宋体" w:hAnsi="宋体" w:eastAsia="宋体"/>
                <w:lang w:eastAsia="zh-Hans"/>
              </w:rPr>
              <w:t>:</w:t>
            </w:r>
          </w:p>
          <w:p>
            <w:pPr>
              <w:numPr>
                <w:ilvl w:val="0"/>
                <w:numId w:val="15"/>
              </w:numPr>
              <w:rPr>
                <w:rFonts w:hint="eastAsia" w:ascii="宋体" w:hAnsi="宋体" w:eastAsia="宋体"/>
                <w:lang w:val="en-US" w:eastAsia="zh-Hans"/>
              </w:rPr>
            </w:pPr>
            <w:r>
              <w:rPr>
                <w:rFonts w:hint="eastAsia" w:ascii="宋体" w:hAnsi="宋体" w:eastAsia="宋体"/>
                <w:lang w:val="en-US" w:eastAsia="zh-Hans"/>
              </w:rPr>
              <w:t>能显示所有需冷藏保存的药品目录</w:t>
            </w:r>
            <w:r>
              <w:rPr>
                <w:rFonts w:hint="default" w:ascii="宋体" w:hAnsi="宋体" w:eastAsia="宋体"/>
                <w:lang w:eastAsia="zh-Hans"/>
              </w:rPr>
              <w:t>，</w:t>
            </w:r>
            <w:r>
              <w:rPr>
                <w:rFonts w:hint="eastAsia" w:ascii="宋体" w:hAnsi="宋体" w:eastAsia="宋体"/>
                <w:lang w:val="en-US" w:eastAsia="zh-Hans"/>
              </w:rPr>
              <w:t>包括冷藏库和阴凉库</w:t>
            </w:r>
          </w:p>
          <w:p>
            <w:pPr>
              <w:numPr>
                <w:ilvl w:val="0"/>
                <w:numId w:val="15"/>
              </w:numPr>
              <w:rPr>
                <w:rFonts w:hint="default" w:ascii="宋体" w:hAnsi="宋体" w:eastAsia="宋体"/>
                <w:lang w:val="en-US" w:eastAsia="zh-Hans"/>
              </w:rPr>
            </w:pPr>
            <w:r>
              <w:rPr>
                <w:rFonts w:hint="eastAsia" w:ascii="宋体" w:hAnsi="宋体" w:eastAsia="宋体"/>
                <w:lang w:val="en-US" w:eastAsia="zh-Hans"/>
              </w:rPr>
              <w:t>能同步冰箱的温度</w:t>
            </w:r>
            <w:r>
              <w:rPr>
                <w:rFonts w:hint="default" w:ascii="宋体" w:hAnsi="宋体" w:eastAsia="宋体"/>
                <w:lang w:eastAsia="zh-Hans"/>
              </w:rPr>
              <w:t>、</w:t>
            </w:r>
            <w:r>
              <w:rPr>
                <w:rFonts w:hint="eastAsia" w:ascii="宋体" w:hAnsi="宋体" w:eastAsia="宋体"/>
                <w:lang w:val="en-US" w:eastAsia="zh-Hans"/>
              </w:rPr>
              <w:t>阴凉库的温湿度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rPr>
                <w:rFonts w:hint="eastAsia" w:ascii="宋体" w:hAnsi="宋体" w:eastAsia="宋体"/>
                <w:vertAlign w:val="baseline"/>
                <w:lang w:val="en-US" w:eastAsia="zh-CN"/>
              </w:rPr>
            </w:pPr>
          </w:p>
        </w:tc>
        <w:tc>
          <w:tcPr>
            <w:tcW w:w="1382" w:type="dxa"/>
            <w:vMerge w:val="continue"/>
          </w:tcPr>
          <w:p>
            <w:pPr>
              <w:rPr>
                <w:rFonts w:ascii="宋体" w:hAnsi="宋体" w:eastAsia="宋体"/>
                <w:vertAlign w:val="baseline"/>
              </w:rPr>
            </w:pPr>
          </w:p>
        </w:tc>
        <w:tc>
          <w:tcPr>
            <w:tcW w:w="6125" w:type="dxa"/>
          </w:tcPr>
          <w:p>
            <w:pPr>
              <w:numPr>
                <w:ilvl w:val="0"/>
                <w:numId w:val="0"/>
              </w:numPr>
              <w:rPr>
                <w:rFonts w:hint="default" w:ascii="宋体" w:hAnsi="宋体" w:eastAsia="宋体"/>
                <w:lang w:eastAsia="zh-Hans"/>
              </w:rPr>
            </w:pPr>
            <w:r>
              <w:rPr>
                <w:rFonts w:hint="eastAsia" w:ascii="宋体" w:hAnsi="宋体" w:eastAsia="宋体"/>
                <w:lang w:val="en-US" w:eastAsia="zh-Hans"/>
              </w:rPr>
              <w:t>高警示药品管理</w:t>
            </w:r>
            <w:r>
              <w:rPr>
                <w:rFonts w:hint="default" w:ascii="宋体" w:hAnsi="宋体" w:eastAsia="宋体"/>
                <w:lang w:eastAsia="zh-Hans"/>
              </w:rPr>
              <w:t>:</w:t>
            </w:r>
          </w:p>
          <w:p>
            <w:pPr>
              <w:numPr>
                <w:ilvl w:val="0"/>
                <w:numId w:val="16"/>
              </w:numPr>
              <w:rPr>
                <w:rFonts w:hint="eastAsia" w:ascii="宋体" w:hAnsi="宋体" w:eastAsia="宋体"/>
                <w:lang w:val="en-US" w:eastAsia="zh-Hans"/>
              </w:rPr>
            </w:pPr>
            <w:r>
              <w:rPr>
                <w:rFonts w:hint="eastAsia" w:ascii="宋体" w:hAnsi="宋体" w:eastAsia="宋体"/>
                <w:lang w:val="en-US" w:eastAsia="zh-Hans"/>
              </w:rPr>
              <w:t>可维护高警示药品的目录</w:t>
            </w:r>
          </w:p>
          <w:p>
            <w:pPr>
              <w:numPr>
                <w:ilvl w:val="0"/>
                <w:numId w:val="16"/>
              </w:numPr>
              <w:rPr>
                <w:rFonts w:hint="default" w:ascii="宋体" w:hAnsi="宋体" w:eastAsia="宋体"/>
                <w:lang w:val="en-US" w:eastAsia="zh-Hans"/>
              </w:rPr>
            </w:pPr>
            <w:r>
              <w:rPr>
                <w:rFonts w:hint="eastAsia" w:ascii="宋体" w:hAnsi="宋体" w:eastAsia="宋体"/>
                <w:lang w:val="en-US" w:eastAsia="zh-Hans"/>
              </w:rPr>
              <w:t>显示每个科的高警示药品目录</w:t>
            </w:r>
          </w:p>
          <w:p>
            <w:pPr>
              <w:numPr>
                <w:ilvl w:val="0"/>
                <w:numId w:val="16"/>
              </w:numPr>
              <w:rPr>
                <w:rFonts w:hint="default" w:ascii="宋体" w:hAnsi="宋体" w:eastAsia="宋体"/>
                <w:lang w:val="en-US" w:eastAsia="zh-Hans"/>
              </w:rPr>
            </w:pPr>
            <w:r>
              <w:rPr>
                <w:rFonts w:hint="eastAsia" w:ascii="宋体" w:hAnsi="宋体" w:eastAsia="宋体"/>
                <w:lang w:val="en-US" w:eastAsia="zh-Hans"/>
              </w:rPr>
              <w:t>显示高警示药品所需粘贴的标识</w:t>
            </w:r>
          </w:p>
          <w:p>
            <w:pPr>
              <w:numPr>
                <w:ilvl w:val="0"/>
                <w:numId w:val="16"/>
              </w:numPr>
              <w:rPr>
                <w:rFonts w:hint="default" w:ascii="宋体" w:hAnsi="宋体" w:eastAsia="宋体"/>
                <w:lang w:val="en-US" w:eastAsia="zh-Hans"/>
              </w:rPr>
            </w:pPr>
            <w:r>
              <w:rPr>
                <w:rFonts w:hint="eastAsia" w:ascii="宋体" w:hAnsi="宋体" w:eastAsia="宋体"/>
                <w:lang w:val="en-US" w:eastAsia="zh-Hans"/>
              </w:rPr>
              <w:t>规范化</w:t>
            </w:r>
            <w:r>
              <w:rPr>
                <w:rFonts w:hint="default" w:ascii="宋体" w:hAnsi="宋体" w:eastAsia="宋体"/>
                <w:lang w:eastAsia="zh-Hans"/>
              </w:rPr>
              <w:t>、</w:t>
            </w:r>
            <w:r>
              <w:rPr>
                <w:rFonts w:hint="eastAsia" w:ascii="宋体" w:hAnsi="宋体" w:eastAsia="宋体"/>
                <w:lang w:val="en-US" w:eastAsia="zh-Hans"/>
              </w:rPr>
              <w:t>可视化管理</w:t>
            </w:r>
            <w:r>
              <w:rPr>
                <w:rFonts w:hint="default" w:ascii="宋体" w:hAnsi="宋体" w:eastAsia="宋体"/>
                <w:lang w:eastAsia="zh-Hans"/>
              </w:rPr>
              <w:t>(</w:t>
            </w:r>
            <w:r>
              <w:rPr>
                <w:rFonts w:hint="eastAsia" w:ascii="宋体" w:hAnsi="宋体" w:eastAsia="宋体"/>
                <w:lang w:val="en-US" w:eastAsia="zh-Hans"/>
              </w:rPr>
              <w:t>可追踪药品来源去向</w:t>
            </w:r>
            <w:r>
              <w:rPr>
                <w:rFonts w:hint="default" w:ascii="宋体" w:hAnsi="宋体" w:eastAsia="宋体"/>
                <w:lang w:eastAsia="zh-Hans"/>
              </w:rPr>
              <w:t>、</w:t>
            </w:r>
            <w:r>
              <w:rPr>
                <w:rFonts w:hint="eastAsia" w:ascii="宋体" w:hAnsi="宋体" w:eastAsia="宋体"/>
                <w:lang w:val="en-US" w:eastAsia="zh-Hans"/>
              </w:rPr>
              <w:t>可查看各科及总使用量</w:t>
            </w:r>
            <w:r>
              <w:rPr>
                <w:rFonts w:hint="default" w:ascii="宋体" w:hAnsi="宋体" w:eastAsia="宋体"/>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rPr>
                <w:rFonts w:hint="eastAsia" w:ascii="宋体" w:hAnsi="宋体" w:eastAsia="宋体"/>
                <w:vertAlign w:val="baseline"/>
                <w:lang w:val="en-US" w:eastAsia="zh-CN"/>
              </w:rPr>
            </w:pPr>
          </w:p>
        </w:tc>
        <w:tc>
          <w:tcPr>
            <w:tcW w:w="1382" w:type="dxa"/>
            <w:vMerge w:val="continue"/>
          </w:tcPr>
          <w:p>
            <w:pPr>
              <w:rPr>
                <w:rFonts w:ascii="宋体" w:hAnsi="宋体" w:eastAsia="宋体"/>
                <w:vertAlign w:val="baseline"/>
              </w:rPr>
            </w:pPr>
          </w:p>
        </w:tc>
        <w:tc>
          <w:tcPr>
            <w:tcW w:w="6125" w:type="dxa"/>
          </w:tcPr>
          <w:p>
            <w:pPr>
              <w:numPr>
                <w:ilvl w:val="0"/>
                <w:numId w:val="0"/>
              </w:numPr>
              <w:rPr>
                <w:rFonts w:hint="default" w:ascii="宋体" w:hAnsi="宋体" w:eastAsia="宋体"/>
                <w:lang w:eastAsia="zh-Hans"/>
              </w:rPr>
            </w:pPr>
            <w:r>
              <w:rPr>
                <w:rFonts w:hint="eastAsia" w:ascii="宋体" w:hAnsi="宋体" w:eastAsia="宋体"/>
                <w:lang w:val="en-US" w:eastAsia="zh-Hans"/>
              </w:rPr>
              <w:t>备用药品管理</w:t>
            </w:r>
            <w:r>
              <w:rPr>
                <w:rFonts w:hint="default" w:ascii="宋体" w:hAnsi="宋体" w:eastAsia="宋体"/>
                <w:lang w:eastAsia="zh-Hans"/>
              </w:rPr>
              <w:t>:</w:t>
            </w:r>
          </w:p>
          <w:p>
            <w:pPr>
              <w:numPr>
                <w:ilvl w:val="0"/>
                <w:numId w:val="17"/>
              </w:numPr>
              <w:rPr>
                <w:rFonts w:hint="eastAsia" w:ascii="宋体" w:hAnsi="宋体" w:eastAsia="宋体"/>
                <w:lang w:val="en-US" w:eastAsia="zh-Hans"/>
              </w:rPr>
            </w:pPr>
            <w:r>
              <w:rPr>
                <w:rFonts w:hint="eastAsia" w:ascii="宋体" w:hAnsi="宋体" w:eastAsia="宋体"/>
                <w:lang w:val="en-US" w:eastAsia="zh-Hans"/>
              </w:rPr>
              <w:t>可维护各科室备用药品目录</w:t>
            </w:r>
          </w:p>
          <w:p>
            <w:pPr>
              <w:numPr>
                <w:ilvl w:val="0"/>
                <w:numId w:val="17"/>
              </w:numPr>
              <w:rPr>
                <w:rFonts w:hint="default" w:ascii="宋体" w:hAnsi="宋体" w:eastAsia="宋体"/>
                <w:lang w:val="en-US" w:eastAsia="zh-Hans"/>
              </w:rPr>
            </w:pPr>
            <w:r>
              <w:rPr>
                <w:rFonts w:hint="eastAsia" w:ascii="宋体" w:hAnsi="宋体" w:eastAsia="宋体"/>
                <w:lang w:val="en-US" w:eastAsia="zh-Hans"/>
              </w:rPr>
              <w:t>能查看每个科的备用药品基数</w:t>
            </w:r>
          </w:p>
          <w:p>
            <w:pPr>
              <w:numPr>
                <w:ilvl w:val="0"/>
                <w:numId w:val="17"/>
              </w:numPr>
              <w:rPr>
                <w:rFonts w:hint="default" w:ascii="宋体" w:hAnsi="宋体" w:eastAsia="宋体"/>
                <w:lang w:val="en-US" w:eastAsia="zh-Hans"/>
              </w:rPr>
            </w:pPr>
            <w:r>
              <w:rPr>
                <w:rFonts w:hint="eastAsia" w:ascii="宋体" w:hAnsi="宋体" w:eastAsia="宋体"/>
                <w:lang w:val="en-US" w:eastAsia="zh-Hans"/>
              </w:rPr>
              <w:t>能查看每个科备用药品的制度</w:t>
            </w:r>
            <w:r>
              <w:rPr>
                <w:rFonts w:hint="default" w:ascii="宋体" w:hAnsi="宋体" w:eastAsia="宋体"/>
                <w:lang w:eastAsia="zh-Hans"/>
              </w:rPr>
              <w:t>，</w:t>
            </w:r>
            <w:r>
              <w:rPr>
                <w:rFonts w:hint="eastAsia" w:ascii="宋体" w:hAnsi="宋体" w:eastAsia="宋体"/>
                <w:lang w:val="en-US" w:eastAsia="zh-Hans"/>
              </w:rPr>
              <w:t>并可维护</w:t>
            </w:r>
          </w:p>
          <w:p>
            <w:pPr>
              <w:numPr>
                <w:ilvl w:val="0"/>
                <w:numId w:val="17"/>
              </w:numPr>
              <w:rPr>
                <w:rFonts w:hint="default" w:ascii="宋体" w:hAnsi="宋体" w:eastAsia="宋体"/>
                <w:lang w:val="en-US" w:eastAsia="zh-Hans"/>
              </w:rPr>
            </w:pPr>
            <w:r>
              <w:rPr>
                <w:rFonts w:hint="eastAsia" w:ascii="宋体" w:hAnsi="宋体" w:eastAsia="宋体"/>
                <w:lang w:val="en-US" w:eastAsia="zh-Hans"/>
              </w:rPr>
              <w:t>护士端可在系统申请增减基数</w:t>
            </w:r>
            <w:r>
              <w:rPr>
                <w:rFonts w:hint="default" w:ascii="宋体" w:hAnsi="宋体" w:eastAsia="宋体"/>
                <w:lang w:eastAsia="zh-Hans"/>
              </w:rPr>
              <w:t>，</w:t>
            </w:r>
            <w:r>
              <w:rPr>
                <w:rFonts w:hint="eastAsia" w:ascii="宋体" w:hAnsi="宋体" w:eastAsia="宋体"/>
                <w:lang w:val="en-US" w:eastAsia="zh-Hans"/>
              </w:rPr>
              <w:t>申请后自动生成申请表</w:t>
            </w:r>
            <w:r>
              <w:rPr>
                <w:rFonts w:hint="default" w:ascii="宋体" w:hAnsi="宋体" w:eastAsia="宋体"/>
                <w:lang w:eastAsia="zh-Hans"/>
              </w:rPr>
              <w:t>；</w:t>
            </w:r>
            <w:r>
              <w:rPr>
                <w:rFonts w:hint="eastAsia" w:ascii="宋体" w:hAnsi="宋体" w:eastAsia="宋体"/>
                <w:lang w:val="en-US" w:eastAsia="zh-Hans"/>
              </w:rPr>
              <w:t>对接his系统</w:t>
            </w:r>
            <w:r>
              <w:rPr>
                <w:rFonts w:hint="default" w:ascii="宋体" w:hAnsi="宋体" w:eastAsia="宋体"/>
                <w:lang w:eastAsia="zh-Hans"/>
              </w:rPr>
              <w:t>，</w:t>
            </w:r>
            <w:r>
              <w:rPr>
                <w:rFonts w:hint="eastAsia" w:ascii="宋体" w:hAnsi="宋体" w:eastAsia="宋体"/>
                <w:lang w:val="en-US" w:eastAsia="zh-Hans"/>
              </w:rPr>
              <w:t>同步增减基数</w:t>
            </w:r>
            <w:r>
              <w:rPr>
                <w:rFonts w:hint="default" w:ascii="宋体" w:hAnsi="宋体" w:eastAsia="宋体"/>
                <w:lang w:eastAsia="zh-Hans"/>
              </w:rPr>
              <w:t>，</w:t>
            </w:r>
            <w:r>
              <w:rPr>
                <w:rFonts w:hint="eastAsia" w:ascii="宋体" w:hAnsi="宋体" w:eastAsia="宋体"/>
                <w:lang w:val="en-US" w:eastAsia="zh-Hans"/>
              </w:rPr>
              <w:t>同步库存</w:t>
            </w:r>
          </w:p>
          <w:p>
            <w:pPr>
              <w:numPr>
                <w:ilvl w:val="0"/>
                <w:numId w:val="17"/>
              </w:numPr>
              <w:rPr>
                <w:rFonts w:hint="default" w:ascii="宋体" w:hAnsi="宋体" w:eastAsia="宋体"/>
                <w:lang w:val="en-US" w:eastAsia="zh-Hans"/>
              </w:rPr>
            </w:pPr>
            <w:r>
              <w:rPr>
                <w:rFonts w:hint="eastAsia" w:ascii="宋体" w:hAnsi="宋体" w:eastAsia="宋体"/>
                <w:lang w:val="en-US" w:eastAsia="zh-Hans"/>
              </w:rPr>
              <w:t>能查看护士在echeck的自查记录</w:t>
            </w:r>
            <w:r>
              <w:rPr>
                <w:rFonts w:hint="default" w:ascii="宋体" w:hAnsi="宋体" w:eastAsia="宋体"/>
                <w:lang w:eastAsia="zh-Hans"/>
              </w:rPr>
              <w:t>，</w:t>
            </w:r>
            <w:r>
              <w:rPr>
                <w:rFonts w:hint="eastAsia" w:ascii="宋体" w:hAnsi="宋体" w:eastAsia="宋体"/>
                <w:lang w:val="en-US" w:eastAsia="zh-Hans"/>
              </w:rPr>
              <w:t>整改</w:t>
            </w:r>
            <w:r>
              <w:rPr>
                <w:rFonts w:hint="default" w:ascii="宋体" w:hAnsi="宋体" w:eastAsia="宋体"/>
                <w:lang w:eastAsia="zh-Hans"/>
              </w:rPr>
              <w:t>、</w:t>
            </w:r>
            <w:r>
              <w:rPr>
                <w:rFonts w:hint="eastAsia" w:ascii="宋体" w:hAnsi="宋体" w:eastAsia="宋体"/>
                <w:lang w:val="en-US" w:eastAsia="zh-Hans"/>
              </w:rPr>
              <w:t>分析记录</w:t>
            </w:r>
          </w:p>
          <w:p>
            <w:pPr>
              <w:numPr>
                <w:ilvl w:val="0"/>
                <w:numId w:val="17"/>
              </w:numPr>
              <w:rPr>
                <w:rFonts w:hint="default" w:ascii="宋体" w:hAnsi="宋体" w:eastAsia="宋体"/>
                <w:lang w:val="en-US" w:eastAsia="zh-Hans"/>
              </w:rPr>
            </w:pPr>
            <w:r>
              <w:rPr>
                <w:rFonts w:hint="eastAsia" w:ascii="宋体" w:hAnsi="宋体" w:eastAsia="宋体"/>
                <w:lang w:val="en-US" w:eastAsia="zh-Hans"/>
              </w:rPr>
              <w:t>能查看备用药品的使用情况</w:t>
            </w:r>
            <w:r>
              <w:rPr>
                <w:rFonts w:hint="default" w:ascii="宋体" w:hAnsi="宋体" w:eastAsia="宋体"/>
                <w:lang w:eastAsia="zh-Hans"/>
              </w:rPr>
              <w:t>(</w:t>
            </w:r>
            <w:r>
              <w:rPr>
                <w:rFonts w:hint="eastAsia" w:ascii="宋体" w:hAnsi="宋体" w:eastAsia="宋体"/>
                <w:lang w:val="en-US" w:eastAsia="zh-Hans"/>
              </w:rPr>
              <w:t>包括患者信息</w:t>
            </w:r>
            <w:r>
              <w:rPr>
                <w:rFonts w:hint="default" w:ascii="宋体" w:hAnsi="宋体" w:eastAsia="宋体"/>
                <w:lang w:eastAsia="zh-Hans"/>
              </w:rPr>
              <w:t>)，</w:t>
            </w:r>
            <w:r>
              <w:rPr>
                <w:rFonts w:hint="eastAsia" w:ascii="宋体" w:hAnsi="宋体" w:eastAsia="宋体"/>
                <w:lang w:val="en-US" w:eastAsia="zh-Hans"/>
              </w:rPr>
              <w:t>能自动算备用药的进销存</w:t>
            </w:r>
            <w:r>
              <w:rPr>
                <w:rFonts w:hint="default" w:ascii="宋体" w:hAnsi="宋体" w:eastAsia="宋体"/>
                <w:lang w:eastAsia="zh-Hans"/>
              </w:rPr>
              <w:t>，</w:t>
            </w:r>
            <w:r>
              <w:rPr>
                <w:rFonts w:hint="eastAsia" w:ascii="宋体" w:hAnsi="宋体" w:eastAsia="宋体"/>
                <w:lang w:val="en-US" w:eastAsia="zh-Hans"/>
              </w:rPr>
              <w:t>能导出数据</w:t>
            </w:r>
          </w:p>
          <w:p>
            <w:pPr>
              <w:numPr>
                <w:ilvl w:val="0"/>
                <w:numId w:val="17"/>
              </w:numPr>
              <w:rPr>
                <w:rFonts w:hint="default" w:ascii="宋体" w:hAnsi="宋体" w:eastAsia="宋体"/>
                <w:lang w:val="en-US" w:eastAsia="zh-Hans"/>
              </w:rPr>
            </w:pPr>
            <w:r>
              <w:rPr>
                <w:rFonts w:hint="eastAsia" w:ascii="宋体" w:hAnsi="宋体" w:eastAsia="宋体"/>
                <w:lang w:val="en-US" w:eastAsia="zh-Hans"/>
              </w:rPr>
              <w:t>在本系统检查可同步到echeck系统</w:t>
            </w:r>
            <w:r>
              <w:rPr>
                <w:rFonts w:hint="default" w:ascii="宋体" w:hAnsi="宋体" w:eastAsia="宋体"/>
                <w:lang w:eastAsia="zh-Hans"/>
              </w:rPr>
              <w:t>，</w:t>
            </w:r>
            <w:r>
              <w:rPr>
                <w:rFonts w:hint="eastAsia" w:ascii="宋体" w:hAnsi="宋体" w:eastAsia="宋体"/>
                <w:lang w:val="en-US" w:eastAsia="zh-Hans"/>
              </w:rPr>
              <w:t>护理整改</w:t>
            </w:r>
            <w:r>
              <w:rPr>
                <w:rFonts w:hint="default" w:ascii="宋体" w:hAnsi="宋体" w:eastAsia="宋体"/>
                <w:lang w:eastAsia="zh-Hans"/>
              </w:rPr>
              <w:t>、</w:t>
            </w:r>
            <w:r>
              <w:rPr>
                <w:rFonts w:hint="eastAsia" w:ascii="宋体" w:hAnsi="宋体" w:eastAsia="宋体"/>
                <w:lang w:val="en-US" w:eastAsia="zh-Hans"/>
              </w:rPr>
              <w:t>分析后在本地系统也能查看</w:t>
            </w:r>
            <w:r>
              <w:rPr>
                <w:rFonts w:hint="default" w:ascii="宋体" w:hAnsi="宋体" w:eastAsia="宋体"/>
                <w:lang w:eastAsia="zh-Hans"/>
              </w:rPr>
              <w:t>，</w:t>
            </w:r>
            <w:r>
              <w:rPr>
                <w:rFonts w:hint="eastAsia" w:ascii="宋体" w:hAnsi="宋体" w:eastAsia="宋体"/>
                <w:lang w:val="en-US" w:eastAsia="zh-Hans"/>
              </w:rPr>
              <w:t>检查数据自动分析</w:t>
            </w:r>
            <w:r>
              <w:rPr>
                <w:rFonts w:hint="default" w:ascii="宋体" w:hAnsi="宋体" w:eastAsia="宋体"/>
                <w:lang w:eastAsia="zh-Hans"/>
              </w:rPr>
              <w:t>，</w:t>
            </w:r>
            <w:r>
              <w:rPr>
                <w:rFonts w:hint="eastAsia" w:ascii="宋体" w:hAnsi="宋体" w:eastAsia="宋体"/>
                <w:lang w:val="en-US" w:eastAsia="zh-Hans"/>
              </w:rPr>
              <w:t>并可导出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tcPr>
          <w:p>
            <w:pPr>
              <w:rPr>
                <w:rFonts w:hint="eastAsia" w:ascii="宋体" w:hAnsi="宋体" w:eastAsia="宋体"/>
                <w:vertAlign w:val="baseline"/>
                <w:lang w:val="en-US" w:eastAsia="zh-CN"/>
              </w:rPr>
            </w:pPr>
          </w:p>
        </w:tc>
        <w:tc>
          <w:tcPr>
            <w:tcW w:w="1382" w:type="dxa"/>
            <w:vMerge w:val="continue"/>
          </w:tcPr>
          <w:p>
            <w:pPr>
              <w:rPr>
                <w:rFonts w:ascii="宋体" w:hAnsi="宋体" w:eastAsia="宋体"/>
                <w:vertAlign w:val="baseline"/>
              </w:rPr>
            </w:pPr>
          </w:p>
        </w:tc>
        <w:tc>
          <w:tcPr>
            <w:tcW w:w="6125" w:type="dxa"/>
          </w:tcPr>
          <w:p>
            <w:pPr>
              <w:numPr>
                <w:ilvl w:val="0"/>
                <w:numId w:val="0"/>
              </w:numPr>
              <w:rPr>
                <w:rFonts w:hint="default" w:ascii="宋体" w:hAnsi="宋体" w:eastAsia="宋体"/>
                <w:lang w:eastAsia="zh-Hans"/>
              </w:rPr>
            </w:pPr>
            <w:r>
              <w:rPr>
                <w:rFonts w:hint="eastAsia" w:ascii="宋体" w:hAnsi="宋体" w:eastAsia="宋体"/>
                <w:lang w:val="en-US" w:eastAsia="zh-Hans"/>
              </w:rPr>
              <w:t>近效期药品管理</w:t>
            </w:r>
            <w:r>
              <w:rPr>
                <w:rFonts w:hint="default" w:ascii="宋体" w:hAnsi="宋体" w:eastAsia="宋体"/>
                <w:lang w:eastAsia="zh-Hans"/>
              </w:rPr>
              <w:t>:</w:t>
            </w:r>
          </w:p>
          <w:p>
            <w:pPr>
              <w:numPr>
                <w:ilvl w:val="0"/>
                <w:numId w:val="18"/>
              </w:numPr>
              <w:rPr>
                <w:rFonts w:hint="eastAsia" w:ascii="宋体" w:hAnsi="宋体" w:eastAsia="宋体"/>
                <w:lang w:val="en-US" w:eastAsia="zh-Hans"/>
              </w:rPr>
            </w:pPr>
            <w:r>
              <w:rPr>
                <w:rFonts w:hint="eastAsia" w:ascii="宋体" w:hAnsi="宋体" w:eastAsia="宋体"/>
                <w:lang w:val="en-US" w:eastAsia="zh-Hans"/>
              </w:rPr>
              <w:t>能同步药库入库</w:t>
            </w:r>
            <w:r>
              <w:rPr>
                <w:rFonts w:hint="default" w:ascii="宋体" w:hAnsi="宋体" w:eastAsia="宋体"/>
                <w:lang w:eastAsia="zh-Hans"/>
              </w:rPr>
              <w:t>、</w:t>
            </w:r>
            <w:r>
              <w:rPr>
                <w:rFonts w:hint="eastAsia" w:ascii="宋体" w:hAnsi="宋体" w:eastAsia="宋体"/>
                <w:lang w:val="en-US" w:eastAsia="zh-Hans"/>
              </w:rPr>
              <w:t>出库信息</w:t>
            </w:r>
            <w:r>
              <w:rPr>
                <w:rFonts w:hint="default" w:ascii="宋体" w:hAnsi="宋体" w:eastAsia="宋体"/>
                <w:lang w:eastAsia="zh-Hans"/>
              </w:rPr>
              <w:t>，</w:t>
            </w:r>
            <w:r>
              <w:rPr>
                <w:rFonts w:hint="eastAsia" w:ascii="宋体" w:hAnsi="宋体" w:eastAsia="宋体"/>
                <w:lang w:val="en-US" w:eastAsia="zh-Hans"/>
              </w:rPr>
              <w:t>包括批号</w:t>
            </w:r>
            <w:r>
              <w:rPr>
                <w:rFonts w:hint="default" w:ascii="宋体" w:hAnsi="宋体" w:eastAsia="宋体"/>
                <w:lang w:eastAsia="zh-Hans"/>
              </w:rPr>
              <w:t>，</w:t>
            </w:r>
            <w:r>
              <w:rPr>
                <w:rFonts w:hint="eastAsia" w:ascii="宋体" w:hAnsi="宋体" w:eastAsia="宋体"/>
                <w:lang w:val="en-US" w:eastAsia="zh-Hans"/>
              </w:rPr>
              <w:t>效期</w:t>
            </w:r>
            <w:r>
              <w:rPr>
                <w:rFonts w:hint="default" w:ascii="宋体" w:hAnsi="宋体" w:eastAsia="宋体"/>
                <w:lang w:eastAsia="zh-Hans"/>
              </w:rPr>
              <w:t>，</w:t>
            </w:r>
            <w:r>
              <w:rPr>
                <w:rFonts w:hint="eastAsia" w:ascii="宋体" w:hAnsi="宋体" w:eastAsia="宋体"/>
                <w:lang w:val="en-US" w:eastAsia="zh-Hans"/>
              </w:rPr>
              <w:t>数量等</w:t>
            </w:r>
          </w:p>
          <w:p>
            <w:pPr>
              <w:numPr>
                <w:ilvl w:val="0"/>
                <w:numId w:val="18"/>
              </w:numPr>
              <w:rPr>
                <w:rFonts w:hint="default" w:ascii="宋体" w:hAnsi="宋体" w:eastAsia="宋体"/>
                <w:lang w:val="en-US" w:eastAsia="zh-Hans"/>
              </w:rPr>
            </w:pPr>
            <w:r>
              <w:rPr>
                <w:rFonts w:hint="eastAsia" w:ascii="宋体" w:hAnsi="宋体" w:eastAsia="宋体"/>
                <w:lang w:val="en-US" w:eastAsia="zh-Hans"/>
              </w:rPr>
              <w:t>能有专栏显示近效期药品</w:t>
            </w:r>
            <w:r>
              <w:rPr>
                <w:rFonts w:hint="default" w:ascii="宋体" w:hAnsi="宋体" w:eastAsia="宋体"/>
                <w:lang w:eastAsia="zh-Hans"/>
              </w:rPr>
              <w:t>，</w:t>
            </w:r>
            <w:r>
              <w:rPr>
                <w:rFonts w:hint="eastAsia" w:ascii="宋体" w:hAnsi="宋体" w:eastAsia="宋体"/>
                <w:lang w:val="en-US" w:eastAsia="zh-Hans"/>
              </w:rPr>
              <w:t>滞销药品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vAlign w:val="center"/>
          </w:tcPr>
          <w:p>
            <w:pPr>
              <w:numPr>
                <w:ilvl w:val="0"/>
                <w:numId w:val="2"/>
              </w:numPr>
              <w:ind w:left="425" w:leftChars="0" w:hanging="425" w:firstLineChars="0"/>
              <w:jc w:val="left"/>
              <w:rPr>
                <w:rFonts w:hint="eastAsia" w:ascii="宋体" w:hAnsi="宋体" w:eastAsia="宋体"/>
                <w:lang w:val="en-US" w:eastAsia="zh-CN"/>
              </w:rPr>
            </w:pPr>
          </w:p>
        </w:tc>
        <w:tc>
          <w:tcPr>
            <w:tcW w:w="1382" w:type="dxa"/>
            <w:vMerge w:val="restart"/>
            <w:vAlign w:val="center"/>
          </w:tcPr>
          <w:p>
            <w:pPr>
              <w:numPr>
                <w:ilvl w:val="0"/>
                <w:numId w:val="0"/>
              </w:numPr>
              <w:rPr>
                <w:rFonts w:hint="eastAsia" w:ascii="宋体" w:hAnsi="宋体" w:eastAsia="宋体"/>
                <w:lang w:val="en-US" w:eastAsia="zh-CN"/>
              </w:rPr>
            </w:pPr>
            <w:r>
              <w:rPr>
                <w:rFonts w:hint="eastAsia" w:ascii="宋体" w:hAnsi="宋体" w:eastAsia="宋体"/>
                <w:lang w:val="en-US" w:eastAsia="zh-CN"/>
              </w:rPr>
              <w:t>数据统计报表</w:t>
            </w:r>
          </w:p>
        </w:tc>
        <w:tc>
          <w:tcPr>
            <w:tcW w:w="6125" w:type="dxa"/>
            <w:vAlign w:val="center"/>
          </w:tcPr>
          <w:p>
            <w:pPr>
              <w:numPr>
                <w:ilvl w:val="0"/>
                <w:numId w:val="0"/>
              </w:numPr>
              <w:rPr>
                <w:rFonts w:hint="default" w:ascii="宋体" w:hAnsi="宋体" w:eastAsia="宋体"/>
                <w:lang w:val="en-US" w:eastAsia="zh-Hans"/>
              </w:rPr>
            </w:pPr>
            <w:r>
              <w:rPr>
                <w:rFonts w:hint="eastAsia" w:ascii="宋体" w:hAnsi="宋体" w:eastAsia="宋体"/>
                <w:vertAlign w:val="baseline"/>
                <w:lang w:val="en-US" w:eastAsia="zh-CN"/>
              </w:rPr>
              <w:t>统计药品任务量、使用量、入库量进行数据导入、导出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0"/>
              </w:numPr>
              <w:jc w:val="center"/>
              <w:rPr>
                <w:rFonts w:hint="eastAsia" w:ascii="宋体" w:hAnsi="宋体" w:eastAsia="宋体"/>
                <w:lang w:val="en-US" w:eastAsia="zh-CN"/>
              </w:rPr>
            </w:pPr>
          </w:p>
        </w:tc>
        <w:tc>
          <w:tcPr>
            <w:tcW w:w="1382" w:type="dxa"/>
            <w:vMerge w:val="continue"/>
            <w:vAlign w:val="center"/>
          </w:tcPr>
          <w:p>
            <w:pPr>
              <w:numPr>
                <w:ilvl w:val="0"/>
                <w:numId w:val="0"/>
              </w:numPr>
              <w:rPr>
                <w:rFonts w:hint="eastAsia" w:ascii="宋体" w:hAnsi="宋体" w:eastAsia="宋体"/>
                <w:lang w:val="en-US" w:eastAsia="zh-CN"/>
              </w:rPr>
            </w:pPr>
          </w:p>
        </w:tc>
        <w:tc>
          <w:tcPr>
            <w:tcW w:w="6125" w:type="dxa"/>
            <w:vAlign w:val="center"/>
          </w:tcPr>
          <w:p>
            <w:pPr>
              <w:numPr>
                <w:ilvl w:val="0"/>
                <w:numId w:val="0"/>
              </w:numPr>
              <w:rPr>
                <w:rFonts w:hint="eastAsia" w:ascii="宋体" w:hAnsi="宋体" w:eastAsia="宋体"/>
                <w:lang w:val="en-US" w:eastAsia="zh-Hans"/>
              </w:rPr>
            </w:pPr>
            <w:r>
              <w:rPr>
                <w:rFonts w:hint="eastAsia" w:ascii="宋体" w:hAnsi="宋体" w:eastAsia="宋体"/>
                <w:lang w:val="en-US" w:eastAsia="zh-Hans"/>
              </w:rPr>
              <w:t>全院采购药品完成情况</w:t>
            </w:r>
            <w:r>
              <w:rPr>
                <w:rFonts w:hint="default" w:ascii="宋体" w:hAnsi="宋体" w:eastAsia="宋体"/>
                <w:lang w:eastAsia="zh-Hans"/>
              </w:rPr>
              <w:t>、</w:t>
            </w:r>
            <w:r>
              <w:rPr>
                <w:rFonts w:hint="eastAsia" w:ascii="宋体" w:hAnsi="宋体" w:eastAsia="宋体"/>
                <w:lang w:val="en-US" w:eastAsia="zh-Hans"/>
              </w:rPr>
              <w:t>全院品种采购完成情况</w:t>
            </w:r>
            <w:r>
              <w:rPr>
                <w:rFonts w:hint="eastAsia" w:ascii="宋体" w:hAnsi="宋体" w:eastAsia="宋体"/>
                <w:lang w:val="en-US" w:eastAsia="zh-CN"/>
              </w:rPr>
              <w:t>形成报表</w:t>
            </w:r>
            <w:r>
              <w:rPr>
                <w:rFonts w:hint="eastAsia" w:ascii="宋体" w:hAnsi="宋体" w:eastAsia="宋体"/>
                <w:vertAlign w:val="baseline"/>
                <w:lang w:val="en-US" w:eastAsia="zh-CN"/>
              </w:rPr>
              <w:t>数据导入、导出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0"/>
              </w:numPr>
              <w:jc w:val="center"/>
              <w:rPr>
                <w:rFonts w:hint="eastAsia" w:ascii="宋体" w:hAnsi="宋体" w:eastAsia="宋体"/>
                <w:lang w:val="en-US" w:eastAsia="zh-CN"/>
              </w:rPr>
            </w:pPr>
          </w:p>
        </w:tc>
        <w:tc>
          <w:tcPr>
            <w:tcW w:w="1382" w:type="dxa"/>
            <w:vMerge w:val="continue"/>
            <w:vAlign w:val="center"/>
          </w:tcPr>
          <w:p>
            <w:pPr>
              <w:numPr>
                <w:ilvl w:val="0"/>
                <w:numId w:val="0"/>
              </w:numPr>
              <w:rPr>
                <w:rFonts w:hint="eastAsia" w:ascii="宋体" w:hAnsi="宋体" w:eastAsia="宋体"/>
                <w:lang w:val="en-US" w:eastAsia="zh-CN"/>
              </w:rPr>
            </w:pPr>
          </w:p>
        </w:tc>
        <w:tc>
          <w:tcPr>
            <w:tcW w:w="6125" w:type="dxa"/>
            <w:vAlign w:val="center"/>
          </w:tcPr>
          <w:p>
            <w:pPr>
              <w:numPr>
                <w:ilvl w:val="0"/>
                <w:numId w:val="0"/>
              </w:numPr>
              <w:rPr>
                <w:rFonts w:hint="default" w:ascii="宋体" w:hAnsi="宋体" w:eastAsia="宋体"/>
                <w:lang w:val="en-US" w:eastAsia="zh-CN"/>
              </w:rPr>
            </w:pPr>
            <w:r>
              <w:rPr>
                <w:rFonts w:hint="eastAsia" w:ascii="宋体" w:hAnsi="宋体" w:eastAsia="宋体"/>
                <w:lang w:val="en-US" w:eastAsia="zh-CN"/>
              </w:rPr>
              <w:t>支持针对</w:t>
            </w:r>
            <w:r>
              <w:rPr>
                <w:rFonts w:hint="eastAsia" w:ascii="宋体" w:hAnsi="宋体" w:eastAsia="宋体"/>
                <w:lang w:val="en-US" w:eastAsia="zh-Hans"/>
              </w:rPr>
              <w:t>某</w:t>
            </w:r>
            <w:r>
              <w:rPr>
                <w:rFonts w:hint="eastAsia" w:ascii="宋体" w:hAnsi="宋体" w:eastAsia="宋体"/>
                <w:lang w:val="en-US" w:eastAsia="zh-CN"/>
              </w:rPr>
              <w:t>类、</w:t>
            </w:r>
            <w:r>
              <w:rPr>
                <w:rFonts w:hint="eastAsia" w:ascii="宋体" w:hAnsi="宋体" w:eastAsia="宋体"/>
                <w:lang w:val="en-US" w:eastAsia="zh-Hans"/>
              </w:rPr>
              <w:t>个</w:t>
            </w:r>
            <w:r>
              <w:rPr>
                <w:rFonts w:hint="eastAsia" w:ascii="宋体" w:hAnsi="宋体" w:eastAsia="宋体"/>
                <w:lang w:val="en-US" w:eastAsia="zh-CN"/>
              </w:rPr>
              <w:t>品种</w:t>
            </w:r>
            <w:r>
              <w:rPr>
                <w:rFonts w:hint="eastAsia" w:ascii="宋体" w:hAnsi="宋体" w:eastAsia="宋体"/>
                <w:lang w:val="en-US" w:eastAsia="zh-Hans"/>
              </w:rPr>
              <w:t>药品使用量以及完成率</w:t>
            </w:r>
            <w:r>
              <w:rPr>
                <w:rFonts w:hint="eastAsia" w:ascii="宋体" w:hAnsi="宋体" w:eastAsia="宋体"/>
                <w:lang w:val="en-US" w:eastAsia="zh-CN"/>
              </w:rPr>
              <w:t>形成报表</w:t>
            </w:r>
            <w:r>
              <w:rPr>
                <w:rFonts w:hint="eastAsia" w:ascii="宋体" w:hAnsi="宋体" w:eastAsia="宋体"/>
                <w:vertAlign w:val="baseline"/>
                <w:lang w:val="en-US" w:eastAsia="zh-CN"/>
              </w:rPr>
              <w:t>数据导入、导出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0"/>
              </w:numPr>
              <w:jc w:val="center"/>
              <w:rPr>
                <w:rFonts w:hint="eastAsia" w:ascii="宋体" w:hAnsi="宋体" w:eastAsia="宋体"/>
                <w:lang w:val="en-US" w:eastAsia="zh-CN"/>
              </w:rPr>
            </w:pPr>
          </w:p>
        </w:tc>
        <w:tc>
          <w:tcPr>
            <w:tcW w:w="1382" w:type="dxa"/>
            <w:vMerge w:val="continue"/>
            <w:vAlign w:val="center"/>
          </w:tcPr>
          <w:p>
            <w:pPr>
              <w:numPr>
                <w:ilvl w:val="0"/>
                <w:numId w:val="0"/>
              </w:numPr>
              <w:rPr>
                <w:rFonts w:hint="eastAsia" w:ascii="宋体" w:hAnsi="宋体" w:eastAsia="宋体"/>
                <w:lang w:val="en-US" w:eastAsia="zh-CN"/>
              </w:rPr>
            </w:pPr>
          </w:p>
        </w:tc>
        <w:tc>
          <w:tcPr>
            <w:tcW w:w="6125" w:type="dxa"/>
            <w:vAlign w:val="center"/>
          </w:tcPr>
          <w:p>
            <w:pPr>
              <w:numPr>
                <w:ilvl w:val="0"/>
                <w:numId w:val="0"/>
              </w:numPr>
              <w:rPr>
                <w:rFonts w:hint="default" w:ascii="宋体" w:hAnsi="宋体" w:eastAsia="宋体"/>
                <w:lang w:val="en-US" w:eastAsia="zh-CN"/>
              </w:rPr>
            </w:pPr>
            <w:r>
              <w:rPr>
                <w:rFonts w:hint="eastAsia" w:ascii="宋体" w:hAnsi="宋体" w:eastAsia="宋体" w:cs="宋体"/>
                <w:kern w:val="2"/>
                <w:sz w:val="21"/>
                <w:lang w:val="en-US" w:eastAsia="zh-CN" w:bidi="ar-SA"/>
              </w:rPr>
              <w:t>支持对</w:t>
            </w:r>
            <w:r>
              <w:rPr>
                <w:rFonts w:hint="eastAsia" w:ascii="宋体" w:hAnsi="宋体" w:eastAsia="宋体" w:cs="宋体"/>
                <w:kern w:val="2"/>
                <w:sz w:val="21"/>
                <w:lang w:val="en-US" w:eastAsia="zh-Hans" w:bidi="ar-SA"/>
              </w:rPr>
              <w:t>全院集采药品完成情况</w:t>
            </w:r>
            <w:r>
              <w:rPr>
                <w:rFonts w:hint="eastAsia" w:ascii="宋体" w:hAnsi="宋体" w:eastAsia="宋体" w:cs="宋体"/>
                <w:kern w:val="2"/>
                <w:sz w:val="21"/>
                <w:lang w:val="en-US" w:eastAsia="zh-CN" w:bidi="ar-SA"/>
              </w:rPr>
              <w:t>、</w:t>
            </w:r>
            <w:r>
              <w:rPr>
                <w:rFonts w:hint="eastAsia" w:ascii="宋体" w:hAnsi="宋体" w:eastAsia="宋体" w:cs="宋体"/>
                <w:kern w:val="2"/>
                <w:sz w:val="21"/>
                <w:lang w:val="en-US" w:eastAsia="zh-Hans" w:bidi="ar-SA"/>
              </w:rPr>
              <w:t>科室药品使用情况</w:t>
            </w:r>
            <w:r>
              <w:rPr>
                <w:rFonts w:hint="eastAsia" w:ascii="宋体" w:hAnsi="宋体" w:eastAsia="宋体"/>
                <w:lang w:val="en-US" w:eastAsia="zh-CN"/>
              </w:rPr>
              <w:t>形成报表</w:t>
            </w:r>
            <w:r>
              <w:rPr>
                <w:rFonts w:hint="eastAsia" w:ascii="宋体" w:hAnsi="宋体" w:eastAsia="宋体"/>
                <w:vertAlign w:val="baseline"/>
                <w:lang w:val="en-US" w:eastAsia="zh-CN"/>
              </w:rPr>
              <w:t>数据导入、导出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vAlign w:val="center"/>
          </w:tcPr>
          <w:p>
            <w:pPr>
              <w:numPr>
                <w:ilvl w:val="0"/>
                <w:numId w:val="2"/>
              </w:numPr>
              <w:ind w:left="425" w:leftChars="0" w:hanging="425" w:firstLineChars="0"/>
              <w:jc w:val="center"/>
              <w:rPr>
                <w:rFonts w:hint="default" w:ascii="宋体" w:hAnsi="宋体" w:eastAsia="宋体"/>
                <w:lang w:val="en-US" w:eastAsia="zh-CN"/>
              </w:rPr>
            </w:pPr>
          </w:p>
        </w:tc>
        <w:tc>
          <w:tcPr>
            <w:tcW w:w="1382" w:type="dxa"/>
            <w:vAlign w:val="center"/>
          </w:tcPr>
          <w:p>
            <w:pPr>
              <w:numPr>
                <w:ilvl w:val="0"/>
                <w:numId w:val="0"/>
              </w:numPr>
              <w:rPr>
                <w:rFonts w:hint="eastAsia" w:ascii="宋体" w:hAnsi="宋体" w:eastAsia="宋体"/>
                <w:lang w:val="en-US" w:eastAsia="zh-Hans"/>
              </w:rPr>
            </w:pPr>
            <w:r>
              <w:rPr>
                <w:rFonts w:hint="eastAsia" w:ascii="宋体" w:hAnsi="宋体" w:eastAsia="宋体"/>
                <w:lang w:val="en-US" w:eastAsia="zh-Hans"/>
              </w:rPr>
              <w:t>用户管理</w:t>
            </w:r>
          </w:p>
        </w:tc>
        <w:tc>
          <w:tcPr>
            <w:tcW w:w="6125" w:type="dxa"/>
            <w:vAlign w:val="center"/>
          </w:tcPr>
          <w:p>
            <w:pPr>
              <w:numPr>
                <w:ilvl w:val="0"/>
                <w:numId w:val="0"/>
              </w:numPr>
              <w:rPr>
                <w:rFonts w:hint="eastAsia" w:ascii="宋体" w:hAnsi="宋体" w:eastAsia="宋体"/>
                <w:lang w:val="en-US" w:eastAsia="zh-Hans"/>
              </w:rPr>
            </w:pPr>
            <w:r>
              <w:rPr>
                <w:rFonts w:hint="eastAsia" w:ascii="宋体" w:hAnsi="宋体" w:eastAsia="宋体"/>
                <w:lang w:val="en-US" w:eastAsia="zh-Hans"/>
              </w:rPr>
              <w:t>用户管理，用户增加,停用，查询，修改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0"/>
              </w:numPr>
              <w:rPr>
                <w:rFonts w:hint="eastAsia" w:ascii="宋体" w:hAnsi="宋体" w:eastAsia="宋体"/>
                <w:lang w:val="en-US" w:eastAsia="zh-CN"/>
              </w:rPr>
            </w:pPr>
          </w:p>
        </w:tc>
        <w:tc>
          <w:tcPr>
            <w:tcW w:w="1382" w:type="dxa"/>
            <w:vAlign w:val="center"/>
          </w:tcPr>
          <w:p>
            <w:pPr>
              <w:numPr>
                <w:ilvl w:val="0"/>
                <w:numId w:val="0"/>
              </w:numPr>
              <w:rPr>
                <w:rFonts w:hint="eastAsia" w:ascii="宋体" w:hAnsi="宋体" w:eastAsia="宋体"/>
                <w:lang w:val="en-US" w:eastAsia="zh-Hans"/>
              </w:rPr>
            </w:pPr>
            <w:r>
              <w:rPr>
                <w:rFonts w:hint="eastAsia" w:ascii="宋体" w:hAnsi="宋体" w:eastAsia="宋体"/>
                <w:lang w:val="en-US" w:eastAsia="zh-Hans"/>
              </w:rPr>
              <w:t>人员管理</w:t>
            </w:r>
          </w:p>
        </w:tc>
        <w:tc>
          <w:tcPr>
            <w:tcW w:w="6125" w:type="dxa"/>
            <w:vAlign w:val="center"/>
          </w:tcPr>
          <w:p>
            <w:pPr>
              <w:numPr>
                <w:ilvl w:val="0"/>
                <w:numId w:val="0"/>
              </w:numPr>
              <w:rPr>
                <w:rFonts w:hint="eastAsia" w:ascii="宋体" w:hAnsi="宋体" w:eastAsia="宋体"/>
                <w:lang w:val="en-US" w:eastAsia="zh-Hans"/>
              </w:rPr>
            </w:pPr>
            <w:r>
              <w:rPr>
                <w:rFonts w:hint="eastAsia" w:ascii="宋体" w:hAnsi="宋体" w:eastAsia="宋体"/>
                <w:lang w:val="en-US" w:eastAsia="zh-Hans"/>
              </w:rPr>
              <w:t>自动同步抓取全院人员基本信息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0"/>
              </w:numPr>
              <w:rPr>
                <w:rFonts w:hint="eastAsia" w:ascii="宋体" w:hAnsi="宋体" w:eastAsia="宋体"/>
                <w:lang w:val="en-US" w:eastAsia="zh-CN"/>
              </w:rPr>
            </w:pPr>
          </w:p>
        </w:tc>
        <w:tc>
          <w:tcPr>
            <w:tcW w:w="1382" w:type="dxa"/>
            <w:vAlign w:val="center"/>
          </w:tcPr>
          <w:p>
            <w:pPr>
              <w:numPr>
                <w:ilvl w:val="0"/>
                <w:numId w:val="0"/>
              </w:numPr>
              <w:rPr>
                <w:rFonts w:hint="eastAsia" w:ascii="宋体" w:hAnsi="宋体" w:eastAsia="宋体"/>
                <w:lang w:val="en-US" w:eastAsia="zh-Hans"/>
              </w:rPr>
            </w:pPr>
            <w:r>
              <w:rPr>
                <w:rFonts w:hint="eastAsia" w:ascii="宋体" w:hAnsi="宋体" w:eastAsia="宋体"/>
                <w:lang w:val="en-US" w:eastAsia="zh-Hans"/>
              </w:rPr>
              <w:t>系统设置</w:t>
            </w:r>
          </w:p>
        </w:tc>
        <w:tc>
          <w:tcPr>
            <w:tcW w:w="6125" w:type="dxa"/>
            <w:vAlign w:val="center"/>
          </w:tcPr>
          <w:p>
            <w:pPr>
              <w:numPr>
                <w:ilvl w:val="0"/>
                <w:numId w:val="0"/>
              </w:numPr>
              <w:rPr>
                <w:rFonts w:hint="eastAsia" w:ascii="宋体" w:hAnsi="宋体" w:eastAsia="宋体"/>
                <w:lang w:val="en-US" w:eastAsia="zh-Hans"/>
              </w:rPr>
            </w:pPr>
            <w:r>
              <w:rPr>
                <w:rFonts w:hint="eastAsia" w:ascii="宋体" w:hAnsi="宋体" w:eastAsia="宋体"/>
                <w:lang w:val="en-US" w:eastAsia="zh-Hans"/>
              </w:rPr>
              <w:t>系统自动管控科研年预算起止填报日期、科教科指向负责人等设置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0"/>
              </w:numPr>
              <w:rPr>
                <w:rFonts w:hint="eastAsia" w:ascii="宋体" w:hAnsi="宋体" w:eastAsia="宋体"/>
                <w:lang w:val="en-US" w:eastAsia="zh-CN"/>
              </w:rPr>
            </w:pPr>
          </w:p>
        </w:tc>
        <w:tc>
          <w:tcPr>
            <w:tcW w:w="1382" w:type="dxa"/>
            <w:vAlign w:val="center"/>
          </w:tcPr>
          <w:p>
            <w:pPr>
              <w:numPr>
                <w:ilvl w:val="0"/>
                <w:numId w:val="0"/>
              </w:numPr>
              <w:rPr>
                <w:rFonts w:hint="eastAsia" w:ascii="宋体" w:hAnsi="宋体" w:eastAsia="宋体"/>
                <w:lang w:val="en-US" w:eastAsia="zh-Hans"/>
              </w:rPr>
            </w:pPr>
            <w:r>
              <w:rPr>
                <w:rFonts w:hint="eastAsia" w:ascii="宋体" w:hAnsi="宋体" w:eastAsia="宋体"/>
                <w:lang w:val="en-US" w:eastAsia="zh-Hans"/>
              </w:rPr>
              <w:t>科室管理</w:t>
            </w:r>
          </w:p>
        </w:tc>
        <w:tc>
          <w:tcPr>
            <w:tcW w:w="6125" w:type="dxa"/>
            <w:vAlign w:val="center"/>
          </w:tcPr>
          <w:p>
            <w:pPr>
              <w:numPr>
                <w:ilvl w:val="0"/>
                <w:numId w:val="0"/>
              </w:numPr>
              <w:rPr>
                <w:rFonts w:hint="eastAsia" w:ascii="宋体" w:hAnsi="宋体" w:eastAsia="宋体"/>
                <w:lang w:val="en-US" w:eastAsia="zh-Hans"/>
              </w:rPr>
            </w:pPr>
            <w:r>
              <w:rPr>
                <w:rFonts w:hint="eastAsia" w:ascii="宋体" w:hAnsi="宋体" w:eastAsia="宋体"/>
                <w:lang w:val="en-US" w:eastAsia="zh-Hans"/>
              </w:rPr>
              <w:t>自动同步抓取全院科室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0"/>
              </w:numPr>
              <w:rPr>
                <w:rFonts w:hint="eastAsia" w:ascii="宋体" w:hAnsi="宋体" w:eastAsia="宋体"/>
                <w:lang w:val="en-US" w:eastAsia="zh-CN"/>
              </w:rPr>
            </w:pPr>
          </w:p>
        </w:tc>
        <w:tc>
          <w:tcPr>
            <w:tcW w:w="1382" w:type="dxa"/>
            <w:vAlign w:val="center"/>
          </w:tcPr>
          <w:p>
            <w:pPr>
              <w:numPr>
                <w:ilvl w:val="0"/>
                <w:numId w:val="0"/>
              </w:numPr>
              <w:rPr>
                <w:rFonts w:hint="eastAsia" w:ascii="宋体" w:hAnsi="宋体" w:eastAsia="宋体"/>
                <w:lang w:val="en-US" w:eastAsia="zh-Hans"/>
              </w:rPr>
            </w:pPr>
            <w:r>
              <w:rPr>
                <w:rFonts w:hint="eastAsia" w:ascii="宋体" w:hAnsi="宋体" w:eastAsia="宋体"/>
                <w:lang w:val="en-US" w:eastAsia="zh-Hans"/>
              </w:rPr>
              <w:t>角色管理</w:t>
            </w:r>
          </w:p>
        </w:tc>
        <w:tc>
          <w:tcPr>
            <w:tcW w:w="6125" w:type="dxa"/>
            <w:vAlign w:val="center"/>
          </w:tcPr>
          <w:p>
            <w:pPr>
              <w:numPr>
                <w:ilvl w:val="0"/>
                <w:numId w:val="0"/>
              </w:numPr>
              <w:rPr>
                <w:rFonts w:hint="eastAsia" w:ascii="宋体" w:hAnsi="宋体" w:eastAsia="宋体"/>
                <w:lang w:val="en-US" w:eastAsia="zh-Hans"/>
              </w:rPr>
            </w:pPr>
            <w:r>
              <w:rPr>
                <w:rFonts w:hint="eastAsia" w:ascii="宋体" w:hAnsi="宋体" w:eastAsia="宋体"/>
                <w:lang w:val="en-US" w:eastAsia="zh-Hans"/>
              </w:rPr>
              <w:t>对不同角色进行维护管理、编辑、修改、增加、删除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0"/>
              </w:numPr>
              <w:rPr>
                <w:rFonts w:hint="eastAsia" w:ascii="宋体" w:hAnsi="宋体" w:eastAsia="宋体"/>
                <w:lang w:val="en-US" w:eastAsia="zh-CN"/>
              </w:rPr>
            </w:pPr>
          </w:p>
        </w:tc>
        <w:tc>
          <w:tcPr>
            <w:tcW w:w="1382" w:type="dxa"/>
            <w:vAlign w:val="center"/>
          </w:tcPr>
          <w:p>
            <w:pPr>
              <w:numPr>
                <w:ilvl w:val="0"/>
                <w:numId w:val="0"/>
              </w:numPr>
              <w:rPr>
                <w:rFonts w:hint="eastAsia" w:ascii="宋体" w:hAnsi="宋体" w:eastAsia="宋体"/>
                <w:lang w:val="en-US" w:eastAsia="zh-Hans"/>
              </w:rPr>
            </w:pPr>
            <w:r>
              <w:rPr>
                <w:rFonts w:hint="eastAsia" w:ascii="宋体" w:hAnsi="宋体" w:eastAsia="宋体"/>
                <w:lang w:val="en-US" w:eastAsia="zh-Hans"/>
              </w:rPr>
              <w:t>权限管理</w:t>
            </w:r>
          </w:p>
        </w:tc>
        <w:tc>
          <w:tcPr>
            <w:tcW w:w="6125" w:type="dxa"/>
            <w:vAlign w:val="center"/>
          </w:tcPr>
          <w:p>
            <w:pPr>
              <w:numPr>
                <w:ilvl w:val="0"/>
                <w:numId w:val="0"/>
              </w:numPr>
              <w:rPr>
                <w:rFonts w:hint="eastAsia" w:ascii="宋体" w:hAnsi="宋体" w:eastAsia="宋体"/>
                <w:lang w:val="en-US" w:eastAsia="zh-Hans"/>
              </w:rPr>
            </w:pPr>
            <w:r>
              <w:rPr>
                <w:rFonts w:hint="eastAsia" w:ascii="宋体" w:hAnsi="宋体" w:eastAsia="宋体"/>
                <w:lang w:val="en-US" w:eastAsia="zh-Hans"/>
              </w:rPr>
              <w:t>系统管理员可对不同角色进行权限设置；每个用户只能看到自己相关的数据；管理人员可以看到权限范围内的所有数据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numPr>
                <w:ilvl w:val="0"/>
                <w:numId w:val="0"/>
              </w:numPr>
              <w:rPr>
                <w:rFonts w:hint="eastAsia" w:ascii="宋体" w:hAnsi="宋体" w:eastAsia="宋体"/>
                <w:lang w:val="en-US" w:eastAsia="zh-CN"/>
              </w:rPr>
            </w:pPr>
          </w:p>
        </w:tc>
        <w:tc>
          <w:tcPr>
            <w:tcW w:w="1382" w:type="dxa"/>
            <w:vAlign w:val="center"/>
          </w:tcPr>
          <w:p>
            <w:pPr>
              <w:numPr>
                <w:ilvl w:val="0"/>
                <w:numId w:val="0"/>
              </w:numPr>
              <w:rPr>
                <w:rFonts w:hint="eastAsia" w:ascii="宋体" w:hAnsi="宋体" w:eastAsia="宋体"/>
                <w:lang w:val="en-US" w:eastAsia="zh-Hans"/>
              </w:rPr>
            </w:pPr>
            <w:r>
              <w:rPr>
                <w:rFonts w:hint="eastAsia" w:ascii="宋体" w:hAnsi="宋体" w:eastAsia="宋体"/>
                <w:lang w:val="en-US" w:eastAsia="zh-Hans"/>
              </w:rPr>
              <w:t>流程管理</w:t>
            </w:r>
          </w:p>
        </w:tc>
        <w:tc>
          <w:tcPr>
            <w:tcW w:w="6125" w:type="dxa"/>
            <w:vAlign w:val="center"/>
          </w:tcPr>
          <w:p>
            <w:pPr>
              <w:numPr>
                <w:ilvl w:val="0"/>
                <w:numId w:val="0"/>
              </w:numPr>
              <w:rPr>
                <w:rFonts w:hint="eastAsia" w:ascii="宋体" w:hAnsi="宋体" w:eastAsia="宋体"/>
                <w:lang w:val="en-US" w:eastAsia="zh-Hans"/>
              </w:rPr>
            </w:pPr>
            <w:r>
              <w:rPr>
                <w:rFonts w:hint="eastAsia" w:ascii="宋体" w:hAnsi="宋体" w:eastAsia="宋体"/>
                <w:lang w:val="en-US" w:eastAsia="zh-Hans"/>
              </w:rPr>
              <w:t>实现流程全生命周期管理，支持流程、表单自定义、流程监控</w:t>
            </w:r>
          </w:p>
        </w:tc>
      </w:tr>
    </w:tbl>
    <w:p>
      <w:pPr>
        <w:rPr>
          <w:rFonts w:ascii="宋体" w:hAnsi="宋体" w:eastAsia="宋体"/>
        </w:rPr>
      </w:pPr>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B6949"/>
    <w:multiLevelType w:val="singleLevel"/>
    <w:tmpl w:val="9ECB6949"/>
    <w:lvl w:ilvl="0" w:tentative="0">
      <w:start w:val="1"/>
      <w:numFmt w:val="decimal"/>
      <w:suff w:val="space"/>
      <w:lvlText w:val="(%1)"/>
      <w:lvlJc w:val="left"/>
    </w:lvl>
  </w:abstractNum>
  <w:abstractNum w:abstractNumId="1">
    <w:nsid w:val="B57F0D57"/>
    <w:multiLevelType w:val="singleLevel"/>
    <w:tmpl w:val="B57F0D57"/>
    <w:lvl w:ilvl="0" w:tentative="0">
      <w:start w:val="1"/>
      <w:numFmt w:val="decimal"/>
      <w:lvlText w:val="%1."/>
      <w:lvlJc w:val="left"/>
      <w:pPr>
        <w:tabs>
          <w:tab w:val="left" w:pos="312"/>
        </w:tabs>
      </w:pPr>
    </w:lvl>
  </w:abstractNum>
  <w:abstractNum w:abstractNumId="2">
    <w:nsid w:val="DABA91CA"/>
    <w:multiLevelType w:val="singleLevel"/>
    <w:tmpl w:val="DABA91CA"/>
    <w:lvl w:ilvl="0" w:tentative="0">
      <w:start w:val="1"/>
      <w:numFmt w:val="decimal"/>
      <w:lvlText w:val="%1."/>
      <w:lvlJc w:val="left"/>
      <w:pPr>
        <w:ind w:left="425" w:hanging="425"/>
      </w:pPr>
      <w:rPr>
        <w:rFonts w:hint="default"/>
      </w:rPr>
    </w:lvl>
  </w:abstractNum>
  <w:abstractNum w:abstractNumId="3">
    <w:nsid w:val="DDA70EA2"/>
    <w:multiLevelType w:val="singleLevel"/>
    <w:tmpl w:val="DDA70EA2"/>
    <w:lvl w:ilvl="0" w:tentative="0">
      <w:start w:val="1"/>
      <w:numFmt w:val="decimal"/>
      <w:suff w:val="space"/>
      <w:lvlText w:val="(%1)"/>
      <w:lvlJc w:val="left"/>
    </w:lvl>
  </w:abstractNum>
  <w:abstractNum w:abstractNumId="4">
    <w:nsid w:val="EA5F1093"/>
    <w:multiLevelType w:val="singleLevel"/>
    <w:tmpl w:val="EA5F1093"/>
    <w:lvl w:ilvl="0" w:tentative="0">
      <w:start w:val="1"/>
      <w:numFmt w:val="decimal"/>
      <w:lvlText w:val="%1."/>
      <w:lvlJc w:val="left"/>
      <w:pPr>
        <w:tabs>
          <w:tab w:val="left" w:pos="312"/>
        </w:tabs>
      </w:pPr>
    </w:lvl>
  </w:abstractNum>
  <w:abstractNum w:abstractNumId="5">
    <w:nsid w:val="EFFF8D5D"/>
    <w:multiLevelType w:val="singleLevel"/>
    <w:tmpl w:val="EFFF8D5D"/>
    <w:lvl w:ilvl="0" w:tentative="0">
      <w:start w:val="1"/>
      <w:numFmt w:val="decimal"/>
      <w:suff w:val="space"/>
      <w:lvlText w:val="(%1)"/>
      <w:lvlJc w:val="left"/>
    </w:lvl>
  </w:abstractNum>
  <w:abstractNum w:abstractNumId="6">
    <w:nsid w:val="F7B72CE3"/>
    <w:multiLevelType w:val="singleLevel"/>
    <w:tmpl w:val="F7B72CE3"/>
    <w:lvl w:ilvl="0" w:tentative="0">
      <w:start w:val="1"/>
      <w:numFmt w:val="decimal"/>
      <w:lvlText w:val="%1."/>
      <w:lvlJc w:val="left"/>
      <w:pPr>
        <w:tabs>
          <w:tab w:val="left" w:pos="312"/>
        </w:tabs>
      </w:pPr>
    </w:lvl>
  </w:abstractNum>
  <w:abstractNum w:abstractNumId="7">
    <w:nsid w:val="F7BDA2FC"/>
    <w:multiLevelType w:val="singleLevel"/>
    <w:tmpl w:val="F7BDA2FC"/>
    <w:lvl w:ilvl="0" w:tentative="0">
      <w:start w:val="1"/>
      <w:numFmt w:val="decimal"/>
      <w:lvlText w:val="(%1)"/>
      <w:lvlJc w:val="left"/>
      <w:pPr>
        <w:tabs>
          <w:tab w:val="left" w:pos="312"/>
        </w:tabs>
      </w:pPr>
    </w:lvl>
  </w:abstractNum>
  <w:abstractNum w:abstractNumId="8">
    <w:nsid w:val="FCB617A8"/>
    <w:multiLevelType w:val="singleLevel"/>
    <w:tmpl w:val="FCB617A8"/>
    <w:lvl w:ilvl="0" w:tentative="0">
      <w:start w:val="1"/>
      <w:numFmt w:val="decimal"/>
      <w:lvlText w:val="(%1)"/>
      <w:lvlJc w:val="left"/>
      <w:pPr>
        <w:tabs>
          <w:tab w:val="left" w:pos="312"/>
        </w:tabs>
      </w:pPr>
    </w:lvl>
  </w:abstractNum>
  <w:abstractNum w:abstractNumId="9">
    <w:nsid w:val="FCFDFEA9"/>
    <w:multiLevelType w:val="singleLevel"/>
    <w:tmpl w:val="FCFDFEA9"/>
    <w:lvl w:ilvl="0" w:tentative="0">
      <w:start w:val="1"/>
      <w:numFmt w:val="decimal"/>
      <w:lvlText w:val="%1."/>
      <w:lvlJc w:val="left"/>
      <w:pPr>
        <w:tabs>
          <w:tab w:val="left" w:pos="312"/>
        </w:tabs>
      </w:pPr>
    </w:lvl>
  </w:abstractNum>
  <w:abstractNum w:abstractNumId="10">
    <w:nsid w:val="FDF5CEAD"/>
    <w:multiLevelType w:val="singleLevel"/>
    <w:tmpl w:val="FDF5CEAD"/>
    <w:lvl w:ilvl="0" w:tentative="0">
      <w:start w:val="1"/>
      <w:numFmt w:val="chineseCounting"/>
      <w:suff w:val="nothing"/>
      <w:lvlText w:val="%1、"/>
      <w:lvlJc w:val="left"/>
      <w:rPr>
        <w:rFonts w:hint="eastAsia"/>
      </w:rPr>
    </w:lvl>
  </w:abstractNum>
  <w:abstractNum w:abstractNumId="11">
    <w:nsid w:val="FFDAD5F7"/>
    <w:multiLevelType w:val="singleLevel"/>
    <w:tmpl w:val="FFDAD5F7"/>
    <w:lvl w:ilvl="0" w:tentative="0">
      <w:start w:val="1"/>
      <w:numFmt w:val="chineseCounting"/>
      <w:suff w:val="nothing"/>
      <w:lvlText w:val="%1、"/>
      <w:lvlJc w:val="left"/>
      <w:rPr>
        <w:rFonts w:hint="eastAsia"/>
      </w:rPr>
    </w:lvl>
  </w:abstractNum>
  <w:abstractNum w:abstractNumId="12">
    <w:nsid w:val="FFEEF867"/>
    <w:multiLevelType w:val="singleLevel"/>
    <w:tmpl w:val="FFEEF867"/>
    <w:lvl w:ilvl="0" w:tentative="0">
      <w:start w:val="1"/>
      <w:numFmt w:val="decimal"/>
      <w:lvlText w:val="(%1)"/>
      <w:lvlJc w:val="left"/>
      <w:pPr>
        <w:tabs>
          <w:tab w:val="left" w:pos="312"/>
        </w:tabs>
      </w:pPr>
    </w:lvl>
  </w:abstractNum>
  <w:abstractNum w:abstractNumId="13">
    <w:nsid w:val="2C381BFD"/>
    <w:multiLevelType w:val="multilevel"/>
    <w:tmpl w:val="2C381BFD"/>
    <w:lvl w:ilvl="0" w:tentative="0">
      <w:start w:val="1"/>
      <w:numFmt w:val="chineseCountingThousand"/>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6EE07886"/>
    <w:multiLevelType w:val="singleLevel"/>
    <w:tmpl w:val="6EE07886"/>
    <w:lvl w:ilvl="0" w:tentative="0">
      <w:start w:val="1"/>
      <w:numFmt w:val="decimal"/>
      <w:lvlText w:val="(%1)"/>
      <w:lvlJc w:val="left"/>
      <w:pPr>
        <w:tabs>
          <w:tab w:val="left" w:pos="312"/>
        </w:tabs>
      </w:pPr>
    </w:lvl>
  </w:abstractNum>
  <w:abstractNum w:abstractNumId="15">
    <w:nsid w:val="79AA6C74"/>
    <w:multiLevelType w:val="singleLevel"/>
    <w:tmpl w:val="79AA6C74"/>
    <w:lvl w:ilvl="0" w:tentative="0">
      <w:start w:val="1"/>
      <w:numFmt w:val="decimal"/>
      <w:lvlText w:val="(%1)"/>
      <w:lvlJc w:val="left"/>
      <w:pPr>
        <w:tabs>
          <w:tab w:val="left" w:pos="312"/>
        </w:tabs>
      </w:pPr>
    </w:lvl>
  </w:abstractNum>
  <w:abstractNum w:abstractNumId="16">
    <w:nsid w:val="7DFC6DB7"/>
    <w:multiLevelType w:val="singleLevel"/>
    <w:tmpl w:val="7DFC6DB7"/>
    <w:lvl w:ilvl="0" w:tentative="0">
      <w:start w:val="1"/>
      <w:numFmt w:val="decimal"/>
      <w:lvlText w:val="%1."/>
      <w:lvlJc w:val="left"/>
      <w:pPr>
        <w:tabs>
          <w:tab w:val="left" w:pos="312"/>
        </w:tabs>
      </w:pPr>
    </w:lvl>
  </w:abstractNum>
  <w:abstractNum w:abstractNumId="17">
    <w:nsid w:val="7E6E4E73"/>
    <w:multiLevelType w:val="singleLevel"/>
    <w:tmpl w:val="7E6E4E73"/>
    <w:lvl w:ilvl="0" w:tentative="0">
      <w:start w:val="1"/>
      <w:numFmt w:val="decimal"/>
      <w:lvlText w:val="%1."/>
      <w:lvlJc w:val="left"/>
      <w:pPr>
        <w:tabs>
          <w:tab w:val="left" w:pos="312"/>
        </w:tabs>
      </w:pPr>
    </w:lvl>
  </w:abstractNum>
  <w:num w:numId="1">
    <w:abstractNumId w:val="13"/>
  </w:num>
  <w:num w:numId="2">
    <w:abstractNumId w:val="2"/>
  </w:num>
  <w:num w:numId="3">
    <w:abstractNumId w:val="6"/>
  </w:num>
  <w:num w:numId="4">
    <w:abstractNumId w:val="10"/>
  </w:num>
  <w:num w:numId="5">
    <w:abstractNumId w:val="7"/>
  </w:num>
  <w:num w:numId="6">
    <w:abstractNumId w:val="0"/>
  </w:num>
  <w:num w:numId="7">
    <w:abstractNumId w:val="3"/>
  </w:num>
  <w:num w:numId="8">
    <w:abstractNumId w:val="11"/>
  </w:num>
  <w:num w:numId="9">
    <w:abstractNumId w:val="12"/>
  </w:num>
  <w:num w:numId="10">
    <w:abstractNumId w:val="15"/>
  </w:num>
  <w:num w:numId="11">
    <w:abstractNumId w:val="5"/>
  </w:num>
  <w:num w:numId="12">
    <w:abstractNumId w:val="8"/>
  </w:num>
  <w:num w:numId="13">
    <w:abstractNumId w:val="14"/>
  </w:num>
  <w:num w:numId="14">
    <w:abstractNumId w:val="1"/>
  </w:num>
  <w:num w:numId="15">
    <w:abstractNumId w:val="4"/>
  </w:num>
  <w:num w:numId="16">
    <w:abstractNumId w:val="16"/>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1YmQ5NWVhNTJiNjQxYjNiNWIzY2NhNjU1MGQ4YmQifQ=="/>
  </w:docVars>
  <w:rsids>
    <w:rsidRoot w:val="00D67FAC"/>
    <w:rsid w:val="003524F1"/>
    <w:rsid w:val="007C0F2D"/>
    <w:rsid w:val="00D67FAC"/>
    <w:rsid w:val="02A75687"/>
    <w:rsid w:val="05396D63"/>
    <w:rsid w:val="06F23CF7"/>
    <w:rsid w:val="0AA3355A"/>
    <w:rsid w:val="0AE7314A"/>
    <w:rsid w:val="0CA27F6D"/>
    <w:rsid w:val="15804BC3"/>
    <w:rsid w:val="169C5A2D"/>
    <w:rsid w:val="16BC4E5A"/>
    <w:rsid w:val="175D340E"/>
    <w:rsid w:val="1F4E188E"/>
    <w:rsid w:val="203171E6"/>
    <w:rsid w:val="24B71607"/>
    <w:rsid w:val="24D9609E"/>
    <w:rsid w:val="2AE13EFE"/>
    <w:rsid w:val="2D4B565F"/>
    <w:rsid w:val="2D5779CF"/>
    <w:rsid w:val="2D7050C6"/>
    <w:rsid w:val="2D752D0E"/>
    <w:rsid w:val="2EBF6305"/>
    <w:rsid w:val="309D2676"/>
    <w:rsid w:val="337A0A4C"/>
    <w:rsid w:val="347C6618"/>
    <w:rsid w:val="34D36666"/>
    <w:rsid w:val="3537715D"/>
    <w:rsid w:val="35FA5E74"/>
    <w:rsid w:val="399F334E"/>
    <w:rsid w:val="39F5707E"/>
    <w:rsid w:val="3ADB6274"/>
    <w:rsid w:val="3B0D3955"/>
    <w:rsid w:val="3C243C4B"/>
    <w:rsid w:val="3D436353"/>
    <w:rsid w:val="3DFC6C2D"/>
    <w:rsid w:val="3E175246"/>
    <w:rsid w:val="3F2897F8"/>
    <w:rsid w:val="3FC90D91"/>
    <w:rsid w:val="410302D3"/>
    <w:rsid w:val="412F2E76"/>
    <w:rsid w:val="43F9776B"/>
    <w:rsid w:val="452847AC"/>
    <w:rsid w:val="454113CA"/>
    <w:rsid w:val="465D0485"/>
    <w:rsid w:val="49A5461D"/>
    <w:rsid w:val="4BB46D99"/>
    <w:rsid w:val="50955AF4"/>
    <w:rsid w:val="51121E6C"/>
    <w:rsid w:val="524D13AE"/>
    <w:rsid w:val="53C5091A"/>
    <w:rsid w:val="55735C18"/>
    <w:rsid w:val="55C21A65"/>
    <w:rsid w:val="570F1328"/>
    <w:rsid w:val="57E91B79"/>
    <w:rsid w:val="5A5906B0"/>
    <w:rsid w:val="5E345B18"/>
    <w:rsid w:val="5FD44EBD"/>
    <w:rsid w:val="63827325"/>
    <w:rsid w:val="64CD45D0"/>
    <w:rsid w:val="64FD6C64"/>
    <w:rsid w:val="65E55E32"/>
    <w:rsid w:val="67FA1B80"/>
    <w:rsid w:val="685F49CC"/>
    <w:rsid w:val="6B3E1D84"/>
    <w:rsid w:val="6D9D50C3"/>
    <w:rsid w:val="6E8201DA"/>
    <w:rsid w:val="6F2319BD"/>
    <w:rsid w:val="714527D8"/>
    <w:rsid w:val="71FC02A3"/>
    <w:rsid w:val="72EF8191"/>
    <w:rsid w:val="73EA2E63"/>
    <w:rsid w:val="74C638FD"/>
    <w:rsid w:val="7577036C"/>
    <w:rsid w:val="777D694B"/>
    <w:rsid w:val="796B643A"/>
    <w:rsid w:val="797A52CB"/>
    <w:rsid w:val="7AE00CFB"/>
    <w:rsid w:val="7C0F7CC8"/>
    <w:rsid w:val="7F475253"/>
    <w:rsid w:val="7FFD7D2A"/>
    <w:rsid w:val="9FB6527D"/>
    <w:rsid w:val="FDFD9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lang w:val="en-US" w:eastAsia="zh-CN" w:bidi="ar-SA"/>
    </w:rPr>
  </w:style>
  <w:style w:type="paragraph" w:styleId="2">
    <w:name w:val="heading 2"/>
    <w:basedOn w:val="1"/>
    <w:next w:val="1"/>
    <w:unhideWhenUsed/>
    <w:qFormat/>
    <w:uiPriority w:val="9"/>
    <w:pPr>
      <w:keepNext/>
      <w:keepLines/>
      <w:spacing w:before="260" w:after="260" w:line="415" w:lineRule="auto"/>
      <w:outlineLvl w:val="1"/>
    </w:pPr>
    <w:rPr>
      <w:rFonts w:asciiTheme="majorHAnsi" w:hAnsiTheme="majorHAnsi" w:eastAsiaTheme="majorEastAsia" w:cstheme="majorBidi"/>
      <w:b/>
      <w:sz w:val="32"/>
    </w:rPr>
  </w:style>
  <w:style w:type="paragraph" w:styleId="3">
    <w:name w:val="heading 3"/>
    <w:basedOn w:val="1"/>
    <w:next w:val="1"/>
    <w:semiHidden/>
    <w:unhideWhenUsed/>
    <w:qFormat/>
    <w:uiPriority w:val="9"/>
    <w:pPr>
      <w:keepNext/>
      <w:keepLines/>
      <w:spacing w:before="260" w:after="260" w:line="415" w:lineRule="auto"/>
      <w:outlineLvl w:val="2"/>
    </w:pPr>
    <w:rPr>
      <w:b/>
      <w:sz w:val="32"/>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qFormat/>
    <w:uiPriority w:val="0"/>
    <w:rPr>
      <w:rFonts w:ascii="Calibri" w:hAnsi="Calibri" w:eastAsia="宋体" w:cs="Calibri"/>
    </w:rPr>
  </w:style>
  <w:style w:type="paragraph" w:styleId="7">
    <w:name w:val="Body Text"/>
    <w:basedOn w:val="1"/>
    <w:qFormat/>
    <w:uiPriority w:val="0"/>
    <w:pPr>
      <w:ind w:left="637"/>
    </w:pPr>
    <w:rPr>
      <w:rFonts w:ascii="宋体" w:hAnsi="宋体" w:eastAsia="宋体" w:cs="宋体"/>
      <w:kern w:val="0"/>
    </w:rPr>
  </w:style>
  <w:style w:type="paragraph" w:styleId="8">
    <w:name w:val="footer"/>
    <w:basedOn w:val="1"/>
    <w:qFormat/>
    <w:uiPriority w:val="0"/>
    <w:rPr>
      <w:sz w:val="18"/>
    </w:rPr>
  </w:style>
  <w:style w:type="paragraph" w:styleId="9">
    <w:name w:val="header"/>
    <w:basedOn w:val="1"/>
    <w:qFormat/>
    <w:uiPriority w:val="0"/>
    <w:pPr>
      <w:pBdr>
        <w:bottom w:val="single" w:color="000000" w:sz="6" w:space="1"/>
      </w:pBdr>
      <w:jc w:val="center"/>
    </w:pPr>
    <w:rPr>
      <w:sz w:val="18"/>
    </w:rPr>
  </w:style>
  <w:style w:type="table" w:styleId="11">
    <w:name w:val="Table Grid"/>
    <w:basedOn w:val="10"/>
    <w:qFormat/>
    <w:uiPriority w:val="0"/>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basedOn w:val="12"/>
    <w:qFormat/>
    <w:uiPriority w:val="0"/>
    <w:rPr>
      <w:b/>
    </w:rPr>
  </w:style>
  <w:style w:type="character" w:styleId="14">
    <w:name w:val="annotation reference"/>
    <w:qFormat/>
    <w:uiPriority w:val="0"/>
    <w:rPr>
      <w:sz w:val="21"/>
    </w:rPr>
  </w:style>
  <w:style w:type="paragraph" w:customStyle="1" w:styleId="15">
    <w:name w:val="正文缩进_0"/>
    <w:basedOn w:val="16"/>
    <w:qFormat/>
    <w:uiPriority w:val="0"/>
    <w:pPr>
      <w:ind w:firstLine="420"/>
    </w:pPr>
    <w:rPr>
      <w:rFonts w:ascii="Times New Roman" w:hAnsi="Times New Roman"/>
      <w:kern w:val="0"/>
    </w:rPr>
  </w:style>
  <w:style w:type="paragraph" w:customStyle="1" w:styleId="16">
    <w:name w:val="正文_1"/>
    <w:qFormat/>
    <w:uiPriority w:val="0"/>
    <w:pPr>
      <w:widowControl w:val="0"/>
    </w:pPr>
    <w:rPr>
      <w:rFonts w:ascii="Calibri" w:hAnsi="Calibri" w:eastAsiaTheme="minorEastAsia" w:cstheme="minorBidi"/>
      <w:kern w:val="2"/>
      <w:sz w:val="21"/>
      <w:lang w:val="en-US" w:eastAsia="zh-CN" w:bidi="ar-SA"/>
    </w:rPr>
  </w:style>
  <w:style w:type="character" w:customStyle="1" w:styleId="17">
    <w:name w:val="批注文字 字符1"/>
    <w:qFormat/>
    <w:uiPriority w:val="0"/>
    <w:rPr>
      <w:rFonts w:ascii="Calibri" w:hAnsi="Calibri" w:eastAsia="宋体" w:cs="Calibri"/>
      <w:kern w:val="2"/>
      <w:sz w:val="21"/>
    </w:rPr>
  </w:style>
  <w:style w:type="paragraph" w:customStyle="1" w:styleId="18">
    <w:name w:val="列出段落1"/>
    <w:basedOn w:val="1"/>
    <w:qFormat/>
    <w:uiPriority w:val="0"/>
    <w:pPr>
      <w:ind w:firstLine="420" w:firstLineChars="200"/>
    </w:pPr>
    <w:rPr>
      <w:rFonts w:ascii="Times New Roman" w:hAnsi="Times New Roman" w:eastAsia="宋体" w:cs="Times New Roman"/>
    </w:rPr>
  </w:style>
  <w:style w:type="character" w:customStyle="1" w:styleId="19">
    <w:name w:val="标题 3 字符"/>
    <w:basedOn w:val="12"/>
    <w:qFormat/>
    <w:uiPriority w:val="0"/>
    <w:rPr>
      <w:b/>
      <w:kern w:val="2"/>
      <w:sz w:val="32"/>
    </w:rPr>
  </w:style>
  <w:style w:type="character" w:customStyle="1" w:styleId="20">
    <w:name w:val="标题 4 字符"/>
    <w:basedOn w:val="12"/>
    <w:qFormat/>
    <w:uiPriority w:val="0"/>
    <w:rPr>
      <w:rFonts w:asciiTheme="majorHAnsi" w:hAnsiTheme="majorHAnsi" w:eastAsiaTheme="majorEastAsia" w:cstheme="majorBidi"/>
      <w:b/>
      <w:kern w:val="2"/>
      <w:sz w:val="28"/>
    </w:rPr>
  </w:style>
  <w:style w:type="character" w:customStyle="1" w:styleId="21">
    <w:name w:val="正文缩进 Char_0"/>
    <w:qFormat/>
    <w:uiPriority w:val="0"/>
    <w:rPr>
      <w:rFonts w:ascii="Times New Roman" w:hAnsi="Times New Roman" w:eastAsia="宋体" w:cs="Times New Roman"/>
      <w:sz w:val="21"/>
    </w:rPr>
  </w:style>
  <w:style w:type="character" w:customStyle="1" w:styleId="22">
    <w:name w:val="正文文本 字符"/>
    <w:basedOn w:val="12"/>
    <w:qFormat/>
    <w:uiPriority w:val="0"/>
    <w:rPr>
      <w:rFonts w:ascii="宋体" w:hAnsi="宋体" w:eastAsia="宋体" w:cs="宋体"/>
      <w:sz w:val="21"/>
    </w:rPr>
  </w:style>
  <w:style w:type="character" w:customStyle="1" w:styleId="23">
    <w:name w:val="页脚 字符"/>
    <w:basedOn w:val="12"/>
    <w:qFormat/>
    <w:uiPriority w:val="0"/>
    <w:rPr>
      <w:kern w:val="2"/>
      <w:sz w:val="18"/>
    </w:rPr>
  </w:style>
  <w:style w:type="character" w:customStyle="1" w:styleId="24">
    <w:name w:val="页眉 字符"/>
    <w:basedOn w:val="12"/>
    <w:qFormat/>
    <w:uiPriority w:val="0"/>
    <w:rPr>
      <w:kern w:val="2"/>
      <w:sz w:val="18"/>
    </w:rPr>
  </w:style>
  <w:style w:type="paragraph" w:styleId="25">
    <w:name w:val="List Paragraph"/>
    <w:basedOn w:val="1"/>
    <w:qFormat/>
    <w:uiPriority w:val="0"/>
    <w:pPr>
      <w:ind w:firstLine="420" w:firstLineChars="200"/>
    </w:pPr>
  </w:style>
  <w:style w:type="character" w:customStyle="1" w:styleId="26">
    <w:name w:val="列表段落 字符"/>
    <w:qFormat/>
    <w:uiPriority w:val="0"/>
    <w:rPr>
      <w:kern w:val="2"/>
      <w:sz w:val="21"/>
    </w:rPr>
  </w:style>
  <w:style w:type="character" w:customStyle="1" w:styleId="27">
    <w:name w:val="批注文字 字符"/>
    <w:basedOn w:val="12"/>
    <w:qFormat/>
    <w:uiPriority w:val="0"/>
    <w:rPr>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2248</Words>
  <Characters>2299</Characters>
  <Lines>28</Lines>
  <Paragraphs>8</Paragraphs>
  <TotalTime>13</TotalTime>
  <ScaleCrop>false</ScaleCrop>
  <LinksUpToDate>false</LinksUpToDate>
  <CharactersWithSpaces>2301</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1970-01-02T08:00:00Z</dcterms:created>
  <dc:creator>DingTalk</dc:creator>
  <dc:description>DingTalk Document</dc:description>
  <cp:lastModifiedBy>James</cp:lastModifiedBy>
  <dcterms:modified xsi:type="dcterms:W3CDTF">2023-07-11T12:57:33Z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2AA56C4E1C9D41FDA99C6AD447B0A502_13</vt:lpwstr>
  </property>
</Properties>
</file>