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454" w:after="454"/>
        <w:ind w:left="454" w:right="454" w:firstLine="1124" w:firstLineChars="400"/>
        <w:outlineLvl w:val="0"/>
        <w:rPr>
          <w:rFonts w:ascii="宋体" w:hAnsi="宋体" w:cs="宋体"/>
          <w:b/>
          <w:sz w:val="28"/>
          <w:szCs w:val="28"/>
        </w:rPr>
      </w:pPr>
      <w:r>
        <w:rPr>
          <w:rFonts w:hint="eastAsia" w:ascii="宋体" w:hAnsi="宋体" w:cs="宋体"/>
          <w:b/>
          <w:sz w:val="28"/>
          <w:szCs w:val="28"/>
        </w:rPr>
        <w:t>南方科技大学医院普外科医用耗材招标要求</w:t>
      </w:r>
    </w:p>
    <w:p>
      <w:pPr>
        <w:jc w:val="left"/>
        <w:rPr>
          <w:rFonts w:ascii="宋体" w:hAnsi="宋体" w:cs="宋体"/>
          <w:b/>
          <w:sz w:val="24"/>
        </w:rPr>
      </w:pPr>
      <w:r>
        <w:rPr>
          <w:rFonts w:hint="eastAsia" w:ascii="宋体" w:hAnsi="宋体" w:cs="宋体"/>
          <w:b/>
          <w:sz w:val="24"/>
        </w:rPr>
        <w:t>一、投标人资质要求：</w:t>
      </w:r>
    </w:p>
    <w:p>
      <w:pPr>
        <w:ind w:firstLine="210" w:firstLineChars="100"/>
        <w:jc w:val="left"/>
        <w:rPr>
          <w:rFonts w:ascii="宋体" w:hAnsi="宋体" w:cs="宋体"/>
          <w:szCs w:val="21"/>
        </w:rPr>
      </w:pPr>
      <w:r>
        <w:rPr>
          <w:rFonts w:hint="eastAsia" w:ascii="宋体" w:hAnsi="宋体" w:cs="宋体"/>
          <w:szCs w:val="21"/>
        </w:rPr>
        <w:t>1、具有独立法人资格；</w:t>
      </w:r>
    </w:p>
    <w:p>
      <w:pPr>
        <w:ind w:firstLine="210" w:firstLineChars="100"/>
        <w:jc w:val="left"/>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jc w:val="left"/>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jc w:val="left"/>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jc w:val="left"/>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jc w:val="left"/>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ind w:firstLine="210" w:firstLineChars="100"/>
        <w:jc w:val="left"/>
        <w:rPr>
          <w:rFonts w:ascii="宋体" w:hAnsi="宋体" w:cs="宋体"/>
          <w:szCs w:val="21"/>
        </w:rPr>
      </w:pPr>
      <w:r>
        <w:rPr>
          <w:rFonts w:hint="eastAsia" w:ascii="宋体" w:hAnsi="宋体" w:cs="宋体"/>
          <w:szCs w:val="21"/>
        </w:rPr>
        <w:t>7、不接受联合体投标。</w:t>
      </w:r>
      <w:bookmarkStart w:id="1" w:name="_GoBack"/>
      <w:bookmarkEnd w:id="1"/>
    </w:p>
    <w:p>
      <w:pPr>
        <w:numPr>
          <w:ilvl w:val="0"/>
          <w:numId w:val="1"/>
        </w:numPr>
        <w:jc w:val="left"/>
        <w:rPr>
          <w:rFonts w:ascii="宋体" w:hAnsi="宋体" w:cs="宋体"/>
          <w:b/>
          <w:sz w:val="24"/>
        </w:rPr>
      </w:pPr>
      <w:r>
        <w:rPr>
          <w:rFonts w:hint="eastAsia" w:ascii="宋体" w:hAnsi="宋体" w:cs="宋体"/>
          <w:b/>
          <w:sz w:val="24"/>
        </w:rPr>
        <w:t>招标项目</w:t>
      </w:r>
      <w:r>
        <w:rPr>
          <w:rFonts w:hint="eastAsia" w:ascii="宋体" w:hAnsi="宋体" w:cs="宋体"/>
          <w:b/>
          <w:sz w:val="24"/>
          <w:lang w:val="en-US" w:eastAsia="zh-CN"/>
        </w:rPr>
        <w:t>名称和一般要求</w:t>
      </w:r>
      <w:r>
        <w:rPr>
          <w:rFonts w:hint="eastAsia" w:ascii="宋体" w:hAnsi="宋体" w:cs="宋体"/>
          <w:b/>
          <w:sz w:val="24"/>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147"/>
        <w:gridCol w:w="1062"/>
        <w:gridCol w:w="319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jc w:val="center"/>
              <w:rPr>
                <w:rFonts w:ascii="宋体" w:hAnsi="宋体" w:cs="宋体"/>
                <w:b/>
                <w:sz w:val="24"/>
              </w:rPr>
            </w:pPr>
            <w:r>
              <w:rPr>
                <w:rFonts w:hint="eastAsia" w:ascii="宋体" w:hAnsi="宋体" w:cs="宋体"/>
                <w:b/>
                <w:sz w:val="24"/>
              </w:rPr>
              <w:t>序号</w:t>
            </w:r>
          </w:p>
        </w:tc>
        <w:tc>
          <w:tcPr>
            <w:tcW w:w="2147" w:type="dxa"/>
            <w:vAlign w:val="center"/>
          </w:tcPr>
          <w:p>
            <w:pPr>
              <w:jc w:val="center"/>
              <w:rPr>
                <w:rFonts w:ascii="宋体" w:hAnsi="宋体" w:cs="宋体"/>
              </w:rPr>
            </w:pPr>
            <w:r>
              <w:rPr>
                <w:rFonts w:hint="eastAsia" w:ascii="宋体" w:hAnsi="宋体" w:cs="宋体"/>
              </w:rPr>
              <w:t>招标项目名称</w:t>
            </w:r>
          </w:p>
        </w:tc>
        <w:tc>
          <w:tcPr>
            <w:tcW w:w="1062" w:type="dxa"/>
            <w:vAlign w:val="center"/>
          </w:tcPr>
          <w:p>
            <w:pPr>
              <w:jc w:val="center"/>
              <w:rPr>
                <w:rFonts w:ascii="宋体" w:hAnsi="宋体" w:cs="宋体"/>
              </w:rPr>
            </w:pPr>
            <w:r>
              <w:rPr>
                <w:rFonts w:hint="eastAsia" w:ascii="宋体" w:hAnsi="宋体" w:cs="宋体"/>
              </w:rPr>
              <w:t>产地</w:t>
            </w:r>
          </w:p>
        </w:tc>
        <w:tc>
          <w:tcPr>
            <w:tcW w:w="3196" w:type="dxa"/>
            <w:vAlign w:val="center"/>
          </w:tcPr>
          <w:p>
            <w:pPr>
              <w:jc w:val="center"/>
              <w:rPr>
                <w:rFonts w:ascii="宋体" w:hAnsi="宋体" w:cs="宋体"/>
              </w:rPr>
            </w:pPr>
            <w:r>
              <w:rPr>
                <w:rFonts w:hint="eastAsia" w:ascii="宋体" w:hAnsi="宋体" w:cs="宋体"/>
                <w:lang w:val="en-US" w:eastAsia="zh-CN"/>
              </w:rPr>
              <w:t>中</w:t>
            </w:r>
            <w:r>
              <w:rPr>
                <w:rFonts w:hint="eastAsia" w:ascii="宋体" w:hAnsi="宋体" w:cs="宋体"/>
              </w:rPr>
              <w:t>标供应商数量</w:t>
            </w:r>
          </w:p>
        </w:tc>
        <w:tc>
          <w:tcPr>
            <w:tcW w:w="1184" w:type="dxa"/>
            <w:vAlign w:val="center"/>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3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2147" w:type="dxa"/>
            <w:vAlign w:val="center"/>
          </w:tcPr>
          <w:p>
            <w:pPr>
              <w:jc w:val="center"/>
              <w:rPr>
                <w:rFonts w:ascii="宋体" w:hAnsi="宋体" w:cs="宋体"/>
              </w:rPr>
            </w:pPr>
            <w:r>
              <w:rPr>
                <w:rFonts w:hint="eastAsia" w:ascii="宋体" w:hAnsi="宋体" w:cs="宋体"/>
              </w:rPr>
              <w:t>修补片和修补塞</w:t>
            </w:r>
          </w:p>
        </w:tc>
        <w:tc>
          <w:tcPr>
            <w:tcW w:w="1062" w:type="dxa"/>
            <w:vAlign w:val="center"/>
          </w:tcPr>
          <w:p>
            <w:pPr>
              <w:jc w:val="center"/>
              <w:rPr>
                <w:rFonts w:ascii="宋体" w:hAnsi="宋体" w:cs="宋体"/>
              </w:rPr>
            </w:pPr>
            <w:r>
              <w:rPr>
                <w:rFonts w:hint="eastAsia" w:ascii="宋体" w:hAnsi="宋体" w:cs="宋体"/>
              </w:rPr>
              <w:t>进口</w:t>
            </w:r>
          </w:p>
        </w:tc>
        <w:tc>
          <w:tcPr>
            <w:tcW w:w="3196" w:type="dxa"/>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医院</w:t>
            </w:r>
            <w:r>
              <w:rPr>
                <w:rFonts w:hint="eastAsia" w:ascii="宋体" w:hAnsi="宋体" w:eastAsia="宋体" w:cs="宋体"/>
                <w:sz w:val="21"/>
                <w:szCs w:val="21"/>
              </w:rPr>
              <w:t>根据供应商投标报名情况及医院实际需求</w:t>
            </w:r>
            <w:r>
              <w:rPr>
                <w:rFonts w:hint="eastAsia" w:ascii="宋体" w:hAnsi="宋体" w:eastAsia="宋体" w:cs="宋体"/>
                <w:sz w:val="21"/>
                <w:szCs w:val="21"/>
                <w:lang w:val="en-US" w:eastAsia="zh-CN"/>
              </w:rPr>
              <w:t>在</w:t>
            </w:r>
            <w:r>
              <w:rPr>
                <w:rFonts w:hint="eastAsia" w:ascii="宋体" w:hAnsi="宋体" w:eastAsia="宋体" w:cs="宋体"/>
                <w:kern w:val="0"/>
                <w:sz w:val="21"/>
                <w:szCs w:val="21"/>
              </w:rPr>
              <w:t>开标前</w:t>
            </w:r>
            <w:r>
              <w:rPr>
                <w:rFonts w:hint="eastAsia" w:ascii="宋体" w:hAnsi="宋体" w:eastAsia="宋体" w:cs="宋体"/>
                <w:sz w:val="21"/>
                <w:szCs w:val="21"/>
              </w:rPr>
              <w:t>确定中标供应商数量。</w:t>
            </w:r>
          </w:p>
        </w:tc>
        <w:tc>
          <w:tcPr>
            <w:tcW w:w="1184" w:type="dxa"/>
            <w:vAlign w:val="center"/>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3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2147" w:type="dxa"/>
            <w:vAlign w:val="center"/>
          </w:tcPr>
          <w:p>
            <w:pPr>
              <w:jc w:val="center"/>
              <w:rPr>
                <w:rFonts w:ascii="宋体" w:hAnsi="宋体" w:cs="宋体"/>
              </w:rPr>
            </w:pPr>
            <w:r>
              <w:rPr>
                <w:rFonts w:hint="eastAsia" w:ascii="宋体" w:hAnsi="宋体" w:cs="宋体"/>
              </w:rPr>
              <w:t>聚丙烯和聚乳酸复合补片</w:t>
            </w:r>
          </w:p>
        </w:tc>
        <w:tc>
          <w:tcPr>
            <w:tcW w:w="1062" w:type="dxa"/>
            <w:vAlign w:val="center"/>
          </w:tcPr>
          <w:p>
            <w:pPr>
              <w:jc w:val="center"/>
              <w:rPr>
                <w:rFonts w:ascii="宋体" w:hAnsi="宋体" w:cs="宋体"/>
              </w:rPr>
            </w:pPr>
            <w:r>
              <w:rPr>
                <w:rFonts w:hint="eastAsia" w:ascii="宋体" w:hAnsi="宋体" w:cs="宋体"/>
              </w:rPr>
              <w:t>进口</w:t>
            </w:r>
          </w:p>
        </w:tc>
        <w:tc>
          <w:tcPr>
            <w:tcW w:w="3196" w:type="dxa"/>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医院</w:t>
            </w:r>
            <w:r>
              <w:rPr>
                <w:rFonts w:hint="eastAsia" w:ascii="宋体" w:hAnsi="宋体" w:eastAsia="宋体" w:cs="宋体"/>
                <w:sz w:val="21"/>
                <w:szCs w:val="21"/>
              </w:rPr>
              <w:t>根据供应商投标报名情况及医院实际需求</w:t>
            </w:r>
            <w:r>
              <w:rPr>
                <w:rFonts w:hint="eastAsia" w:ascii="宋体" w:hAnsi="宋体" w:eastAsia="宋体" w:cs="宋体"/>
                <w:sz w:val="21"/>
                <w:szCs w:val="21"/>
                <w:lang w:val="en-US" w:eastAsia="zh-CN"/>
              </w:rPr>
              <w:t>在</w:t>
            </w:r>
            <w:r>
              <w:rPr>
                <w:rFonts w:hint="eastAsia" w:ascii="宋体" w:hAnsi="宋体" w:eastAsia="宋体" w:cs="宋体"/>
                <w:kern w:val="0"/>
                <w:sz w:val="21"/>
                <w:szCs w:val="21"/>
              </w:rPr>
              <w:t>开标前</w:t>
            </w:r>
            <w:r>
              <w:rPr>
                <w:rFonts w:hint="eastAsia" w:ascii="宋体" w:hAnsi="宋体" w:eastAsia="宋体" w:cs="宋体"/>
                <w:sz w:val="21"/>
                <w:szCs w:val="21"/>
              </w:rPr>
              <w:t>确定中标供应商数量。</w:t>
            </w:r>
          </w:p>
        </w:tc>
        <w:tc>
          <w:tcPr>
            <w:tcW w:w="1184" w:type="dxa"/>
            <w:vAlign w:val="center"/>
          </w:tcPr>
          <w:p>
            <w:pPr>
              <w:jc w:val="left"/>
              <w:rPr>
                <w:rFonts w:ascii="宋体" w:hAnsi="宋体" w:cs="宋体"/>
              </w:rPr>
            </w:pPr>
          </w:p>
        </w:tc>
      </w:tr>
    </w:tbl>
    <w:p>
      <w:pPr>
        <w:pStyle w:val="17"/>
        <w:ind w:left="765" w:firstLine="0" w:firstLineChars="0"/>
        <w:jc w:val="center"/>
        <w:rPr>
          <w:rFonts w:ascii="宋体" w:hAnsi="宋体" w:cs="宋体"/>
        </w:rPr>
      </w:pPr>
    </w:p>
    <w:p>
      <w:pPr>
        <w:pStyle w:val="17"/>
        <w:ind w:firstLine="0" w:firstLineChars="0"/>
        <w:jc w:val="left"/>
        <w:rPr>
          <w:rFonts w:ascii="宋体" w:hAnsi="宋体" w:cs="宋体"/>
          <w:b/>
          <w:sz w:val="24"/>
        </w:rPr>
      </w:pPr>
      <w:r>
        <w:rPr>
          <w:rFonts w:hint="eastAsia" w:ascii="宋体" w:hAnsi="宋体" w:cs="宋体"/>
        </w:rPr>
        <w:t>三、</w:t>
      </w:r>
      <w:r>
        <w:rPr>
          <w:rFonts w:hint="eastAsia" w:ascii="宋体" w:hAnsi="宋体" w:cs="宋体"/>
          <w:b/>
          <w:sz w:val="24"/>
        </w:rPr>
        <w:t>货物清单:</w:t>
      </w:r>
      <w:r>
        <w:rPr>
          <w:rFonts w:hint="eastAsia" w:ascii="宋体" w:hAnsi="宋体" w:cs="宋体"/>
        </w:rPr>
        <w:t xml:space="preserve"> </w:t>
      </w:r>
    </w:p>
    <w:tbl>
      <w:tblPr>
        <w:tblStyle w:val="12"/>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3487"/>
        <w:gridCol w:w="785"/>
        <w:gridCol w:w="1184"/>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dxa"/>
            <w:vAlign w:val="center"/>
          </w:tcPr>
          <w:p>
            <w:pPr>
              <w:jc w:val="center"/>
              <w:rPr>
                <w:rFonts w:ascii="宋体" w:hAnsi="宋体" w:cs="宋体"/>
                <w:b/>
                <w:szCs w:val="21"/>
              </w:rPr>
            </w:pPr>
            <w:r>
              <w:rPr>
                <w:rFonts w:hint="eastAsia" w:ascii="宋体" w:hAnsi="宋体" w:cs="宋体"/>
                <w:b/>
                <w:szCs w:val="21"/>
              </w:rPr>
              <w:t>序号</w:t>
            </w:r>
          </w:p>
        </w:tc>
        <w:tc>
          <w:tcPr>
            <w:tcW w:w="3487" w:type="dxa"/>
            <w:vAlign w:val="center"/>
          </w:tcPr>
          <w:p>
            <w:pPr>
              <w:jc w:val="center"/>
              <w:rPr>
                <w:rFonts w:ascii="宋体" w:hAnsi="宋体" w:cs="宋体"/>
                <w:b/>
                <w:szCs w:val="21"/>
              </w:rPr>
            </w:pPr>
            <w:r>
              <w:rPr>
                <w:rFonts w:hint="eastAsia" w:ascii="宋体" w:hAnsi="宋体" w:cs="宋体"/>
                <w:b/>
                <w:szCs w:val="21"/>
              </w:rPr>
              <w:t>项目名称</w:t>
            </w:r>
          </w:p>
        </w:tc>
        <w:tc>
          <w:tcPr>
            <w:tcW w:w="785" w:type="dxa"/>
            <w:vAlign w:val="center"/>
          </w:tcPr>
          <w:p>
            <w:pPr>
              <w:jc w:val="center"/>
              <w:rPr>
                <w:rFonts w:ascii="宋体" w:hAnsi="宋体" w:cs="宋体"/>
                <w:b/>
                <w:szCs w:val="21"/>
              </w:rPr>
            </w:pPr>
            <w:r>
              <w:rPr>
                <w:rFonts w:hint="eastAsia" w:ascii="宋体" w:hAnsi="宋体" w:cs="宋体"/>
                <w:b/>
                <w:szCs w:val="21"/>
              </w:rPr>
              <w:t>单位</w:t>
            </w:r>
          </w:p>
        </w:tc>
        <w:tc>
          <w:tcPr>
            <w:tcW w:w="1184" w:type="dxa"/>
            <w:vAlign w:val="center"/>
          </w:tcPr>
          <w:p>
            <w:pPr>
              <w:jc w:val="center"/>
              <w:rPr>
                <w:rFonts w:ascii="宋体" w:hAnsi="宋体" w:cs="宋体"/>
                <w:b/>
                <w:szCs w:val="21"/>
              </w:rPr>
            </w:pPr>
            <w:r>
              <w:rPr>
                <w:rFonts w:hint="eastAsia" w:ascii="宋体" w:hAnsi="宋体" w:cs="宋体"/>
                <w:b/>
                <w:kern w:val="0"/>
                <w:szCs w:val="21"/>
              </w:rPr>
              <w:t>规格</w:t>
            </w:r>
          </w:p>
        </w:tc>
        <w:tc>
          <w:tcPr>
            <w:tcW w:w="2289" w:type="dxa"/>
            <w:tcBorders>
              <w:bottom w:val="single" w:color="auto" w:sz="4" w:space="0"/>
            </w:tcBorders>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756" w:type="dxa"/>
            <w:vAlign w:val="center"/>
          </w:tcPr>
          <w:p>
            <w:pPr>
              <w:jc w:val="center"/>
              <w:rPr>
                <w:rFonts w:ascii="宋体" w:hAnsi="宋体" w:cs="宋体"/>
              </w:rPr>
            </w:pPr>
            <w:r>
              <w:rPr>
                <w:rFonts w:hint="eastAsia" w:ascii="宋体" w:hAnsi="宋体" w:cs="宋体"/>
              </w:rPr>
              <w:t>1</w:t>
            </w:r>
          </w:p>
        </w:tc>
        <w:tc>
          <w:tcPr>
            <w:tcW w:w="3487" w:type="dxa"/>
            <w:vAlign w:val="center"/>
          </w:tcPr>
          <w:p>
            <w:pPr>
              <w:widowControl/>
              <w:ind w:firstLine="630" w:firstLineChars="300"/>
              <w:jc w:val="left"/>
              <w:textAlignment w:val="center"/>
              <w:rPr>
                <w:rFonts w:ascii="宋体" w:hAnsi="宋体" w:cs="宋体"/>
              </w:rPr>
            </w:pPr>
            <w:r>
              <w:rPr>
                <w:rFonts w:hint="eastAsia" w:ascii="宋体" w:hAnsi="宋体" w:cs="宋体"/>
              </w:rPr>
              <w:t>修补片和修补塞</w:t>
            </w:r>
          </w:p>
        </w:tc>
        <w:tc>
          <w:tcPr>
            <w:tcW w:w="785" w:type="dxa"/>
            <w:vAlign w:val="center"/>
          </w:tcPr>
          <w:p>
            <w:pPr>
              <w:jc w:val="center"/>
              <w:rPr>
                <w:rFonts w:ascii="宋体" w:hAnsi="宋体" w:cs="宋体"/>
              </w:rPr>
            </w:pPr>
            <w:r>
              <w:rPr>
                <w:rFonts w:hint="eastAsia" w:ascii="宋体" w:hAnsi="宋体" w:cs="宋体"/>
              </w:rPr>
              <w:t>套</w:t>
            </w:r>
          </w:p>
        </w:tc>
        <w:tc>
          <w:tcPr>
            <w:tcW w:w="1184" w:type="dxa"/>
            <w:vAlign w:val="center"/>
          </w:tcPr>
          <w:p>
            <w:pPr>
              <w:jc w:val="center"/>
              <w:rPr>
                <w:rFonts w:ascii="宋体" w:hAnsi="宋体" w:cs="宋体"/>
              </w:rPr>
            </w:pPr>
          </w:p>
        </w:tc>
        <w:tc>
          <w:tcPr>
            <w:tcW w:w="2289" w:type="dxa"/>
            <w:vAlign w:val="center"/>
          </w:tcPr>
          <w:p>
            <w:pPr>
              <w:jc w:val="left"/>
              <w:rPr>
                <w:rFonts w:ascii="宋体" w:hAnsi="宋体" w:cs="宋体"/>
              </w:rPr>
            </w:pPr>
            <w:r>
              <w:rPr>
                <w:rFonts w:hint="eastAsia" w:cs="宋体"/>
                <w:szCs w:val="21"/>
              </w:rPr>
              <w:t>★</w:t>
            </w:r>
            <w:r>
              <w:rPr>
                <w:rFonts w:hint="eastAsia" w:ascii="仿宋" w:hAnsi="仿宋" w:eastAsia="仿宋"/>
                <w:sz w:val="24"/>
              </w:rPr>
              <w:t>供应商在投标时每个分项的耗材必须仅提供唯一报价，否则将导致投标无效。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3" w:hRule="atLeast"/>
        </w:trPr>
        <w:tc>
          <w:tcPr>
            <w:tcW w:w="756" w:type="dxa"/>
            <w:vAlign w:val="center"/>
          </w:tcPr>
          <w:p>
            <w:pPr>
              <w:jc w:val="center"/>
              <w:rPr>
                <w:rFonts w:ascii="宋体" w:hAnsi="宋体" w:cs="宋体"/>
              </w:rPr>
            </w:pPr>
            <w:r>
              <w:rPr>
                <w:rFonts w:hint="eastAsia" w:ascii="宋体" w:hAnsi="宋体" w:cs="宋体"/>
              </w:rPr>
              <w:t>2</w:t>
            </w:r>
          </w:p>
        </w:tc>
        <w:tc>
          <w:tcPr>
            <w:tcW w:w="3487" w:type="dxa"/>
            <w:vAlign w:val="center"/>
          </w:tcPr>
          <w:p>
            <w:pPr>
              <w:widowControl/>
              <w:ind w:firstLine="420" w:firstLineChars="200"/>
              <w:jc w:val="left"/>
              <w:textAlignment w:val="center"/>
              <w:rPr>
                <w:rFonts w:ascii="宋体" w:hAnsi="宋体" w:cs="宋体"/>
                <w:kern w:val="0"/>
                <w:sz w:val="24"/>
                <w:lang w:bidi="ar"/>
              </w:rPr>
            </w:pPr>
            <w:r>
              <w:rPr>
                <w:rFonts w:hint="eastAsia" w:ascii="宋体" w:hAnsi="宋体" w:cs="宋体"/>
              </w:rPr>
              <w:t>聚丙烯和聚乳酸复合补片</w:t>
            </w:r>
          </w:p>
        </w:tc>
        <w:tc>
          <w:tcPr>
            <w:tcW w:w="785" w:type="dxa"/>
            <w:vAlign w:val="center"/>
          </w:tcPr>
          <w:p>
            <w:pPr>
              <w:jc w:val="center"/>
              <w:rPr>
                <w:rFonts w:ascii="宋体" w:hAnsi="宋体" w:cs="宋体"/>
              </w:rPr>
            </w:pPr>
            <w:r>
              <w:rPr>
                <w:rFonts w:hint="eastAsia" w:ascii="宋体" w:hAnsi="宋体" w:cs="宋体"/>
              </w:rPr>
              <w:t>套</w:t>
            </w:r>
          </w:p>
        </w:tc>
        <w:tc>
          <w:tcPr>
            <w:tcW w:w="1184" w:type="dxa"/>
            <w:vAlign w:val="center"/>
          </w:tcPr>
          <w:p>
            <w:pPr>
              <w:jc w:val="center"/>
              <w:rPr>
                <w:rFonts w:ascii="宋体" w:hAnsi="宋体" w:cs="宋体"/>
              </w:rPr>
            </w:pPr>
          </w:p>
        </w:tc>
        <w:tc>
          <w:tcPr>
            <w:tcW w:w="2289" w:type="dxa"/>
            <w:vAlign w:val="center"/>
          </w:tcPr>
          <w:p>
            <w:pPr>
              <w:pStyle w:val="2"/>
            </w:pPr>
            <w:r>
              <w:rPr>
                <w:rFonts w:hint="eastAsia" w:cs="宋体"/>
                <w:szCs w:val="21"/>
              </w:rPr>
              <w:t>★</w:t>
            </w:r>
            <w:r>
              <w:rPr>
                <w:rFonts w:hint="eastAsia" w:ascii="仿宋" w:hAnsi="仿宋" w:eastAsia="仿宋"/>
                <w:sz w:val="24"/>
              </w:rPr>
              <w:t>供应商在投标时每个分项的耗材必须仅提供唯一报价，否则将导致投标无效。</w:t>
            </w:r>
          </w:p>
        </w:tc>
      </w:tr>
    </w:tbl>
    <w:p>
      <w:pPr>
        <w:pStyle w:val="3"/>
        <w:spacing w:before="120" w:beforeLines="50" w:after="120" w:afterLines="50"/>
        <w:jc w:val="left"/>
        <w:rPr>
          <w:rFonts w:cs="宋体"/>
          <w:kern w:val="2"/>
          <w:sz w:val="21"/>
          <w:szCs w:val="21"/>
        </w:rPr>
      </w:pPr>
    </w:p>
    <w:p>
      <w:pPr>
        <w:pStyle w:val="3"/>
        <w:spacing w:before="120" w:beforeLines="50" w:after="120" w:afterLines="50"/>
        <w:jc w:val="left"/>
        <w:rPr>
          <w:rFonts w:cs="宋体"/>
          <w:kern w:val="2"/>
          <w:sz w:val="21"/>
          <w:szCs w:val="21"/>
        </w:rPr>
      </w:pPr>
      <w:r>
        <w:rPr>
          <w:rFonts w:hint="eastAsia" w:cs="宋体"/>
          <w:kern w:val="2"/>
          <w:sz w:val="21"/>
          <w:szCs w:val="21"/>
        </w:rPr>
        <w:t>四、具体技术要求</w:t>
      </w:r>
    </w:p>
    <w:p>
      <w:pPr>
        <w:jc w:val="left"/>
        <w:rPr>
          <w:rFonts w:ascii="宋体" w:hAnsi="宋体" w:cs="宋体"/>
          <w:b/>
          <w:bCs/>
          <w:szCs w:val="21"/>
        </w:rPr>
      </w:pPr>
    </w:p>
    <w:tbl>
      <w:tblPr>
        <w:tblStyle w:val="12"/>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609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23" w:type="dxa"/>
            <w:vAlign w:val="center"/>
          </w:tcPr>
          <w:p>
            <w:pPr>
              <w:jc w:val="left"/>
              <w:rPr>
                <w:rFonts w:ascii="宋体" w:hAnsi="宋体" w:cs="宋体"/>
              </w:rPr>
            </w:pPr>
            <w:bookmarkStart w:id="0" w:name="_Hlk107673655"/>
            <w:r>
              <w:rPr>
                <w:rFonts w:hint="eastAsia" w:ascii="宋体" w:hAnsi="宋体" w:cs="宋体"/>
              </w:rPr>
              <w:t>序号</w:t>
            </w:r>
          </w:p>
        </w:tc>
        <w:tc>
          <w:tcPr>
            <w:tcW w:w="6095" w:type="dxa"/>
            <w:vAlign w:val="center"/>
          </w:tcPr>
          <w:p>
            <w:pPr>
              <w:jc w:val="center"/>
              <w:rPr>
                <w:rFonts w:ascii="宋体" w:hAnsi="宋体" w:cs="宋体"/>
              </w:rPr>
            </w:pPr>
            <w:r>
              <w:rPr>
                <w:rFonts w:hint="eastAsia" w:ascii="宋体" w:hAnsi="宋体" w:cs="宋体"/>
              </w:rPr>
              <w:t>招标技术要求</w:t>
            </w:r>
          </w:p>
        </w:tc>
        <w:tc>
          <w:tcPr>
            <w:tcW w:w="972" w:type="dxa"/>
            <w:vAlign w:val="center"/>
          </w:tcPr>
          <w:p>
            <w:pPr>
              <w:jc w:val="left"/>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3" w:type="dxa"/>
            <w:vAlign w:val="center"/>
          </w:tcPr>
          <w:p>
            <w:pPr>
              <w:jc w:val="center"/>
              <w:rPr>
                <w:rFonts w:ascii="宋体" w:hAnsi="宋体" w:cs="宋体"/>
              </w:rPr>
            </w:pPr>
            <w:r>
              <w:rPr>
                <w:rFonts w:hint="eastAsia" w:ascii="宋体" w:hAnsi="宋体" w:cs="宋体"/>
              </w:rPr>
              <w:t>项目1要求</w:t>
            </w:r>
          </w:p>
        </w:tc>
        <w:tc>
          <w:tcPr>
            <w:tcW w:w="6095" w:type="dxa"/>
            <w:vAlign w:val="center"/>
          </w:tcPr>
          <w:p>
            <w:pPr>
              <w:rPr>
                <w:rFonts w:ascii="宋体" w:hAnsi="宋体" w:cs="宋体"/>
                <w:color w:val="000000"/>
                <w:kern w:val="0"/>
                <w:sz w:val="24"/>
              </w:rPr>
            </w:pPr>
            <w:r>
              <w:rPr>
                <w:rFonts w:hint="eastAsia" w:ascii="宋体" w:hAnsi="宋体" w:cs="宋体"/>
                <w:color w:val="000000"/>
                <w:kern w:val="0"/>
                <w:sz w:val="24"/>
              </w:rPr>
              <w:t>适用于氙修补</w:t>
            </w:r>
            <w:r>
              <w:rPr>
                <w:rFonts w:ascii="宋体" w:hAnsi="宋体" w:cs="宋体"/>
                <w:color w:val="000000"/>
                <w:kern w:val="0"/>
                <w:sz w:val="24"/>
              </w:rPr>
              <w:t>术</w:t>
            </w:r>
          </w:p>
        </w:tc>
        <w:tc>
          <w:tcPr>
            <w:tcW w:w="972" w:type="dxa"/>
            <w:vAlign w:val="center"/>
          </w:tcPr>
          <w:p>
            <w:pPr>
              <w:jc w:val="left"/>
              <w:rPr>
                <w:rFonts w:ascii="宋体" w:hAnsi="宋体" w:cs="宋体"/>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3" w:type="dxa"/>
          </w:tcPr>
          <w:p>
            <w:pPr>
              <w:jc w:val="center"/>
              <w:rPr>
                <w:rFonts w:ascii="宋体" w:hAnsi="宋体" w:cs="宋体"/>
              </w:rPr>
            </w:pPr>
          </w:p>
        </w:tc>
        <w:tc>
          <w:tcPr>
            <w:tcW w:w="6095" w:type="dxa"/>
            <w:tcBorders>
              <w:bottom w:val="single" w:color="auto" w:sz="4" w:space="0"/>
            </w:tcBorders>
            <w:vAlign w:val="center"/>
          </w:tcPr>
          <w:p>
            <w:pPr>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聚丙烯材质</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3" w:type="dxa"/>
          </w:tcPr>
          <w:p>
            <w:pPr>
              <w:jc w:val="center"/>
              <w:rPr>
                <w:rFonts w:ascii="宋体" w:hAnsi="宋体" w:cs="宋体"/>
              </w:rPr>
            </w:pPr>
          </w:p>
        </w:tc>
        <w:tc>
          <w:tcPr>
            <w:tcW w:w="6095" w:type="dxa"/>
            <w:shd w:val="clear" w:color="auto" w:fill="auto"/>
            <w:vAlign w:val="center"/>
          </w:tcPr>
          <w:p>
            <w:pPr>
              <w:rPr>
                <w:rFonts w:ascii="宋体" w:hAnsi="宋体" w:cs="宋体"/>
                <w:color w:val="000000"/>
                <w:kern w:val="0"/>
                <w:sz w:val="24"/>
              </w:rPr>
            </w:pPr>
            <w:r>
              <w:rPr>
                <w:rFonts w:hint="eastAsia" w:ascii="宋体" w:hAnsi="宋体" w:cs="宋体"/>
                <w:color w:val="000000"/>
                <w:kern w:val="0"/>
                <w:sz w:val="24"/>
                <w:shd w:val="clear" w:color="auto" w:fill="FFFFFF" w:themeFill="background1"/>
              </w:rPr>
              <w:t>▲进口单股聚丙烯材质,修剪时无毛刺或者纤维脱落,六边形网孔,网塞直径3.8cm</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3" w:type="dxa"/>
          </w:tcPr>
          <w:p>
            <w:pPr>
              <w:jc w:val="center"/>
              <w:rPr>
                <w:rFonts w:ascii="宋体" w:hAnsi="宋体" w:cs="宋体"/>
              </w:rPr>
            </w:pPr>
          </w:p>
        </w:tc>
        <w:tc>
          <w:tcPr>
            <w:tcW w:w="6095" w:type="dxa"/>
            <w:vAlign w:val="center"/>
          </w:tcPr>
          <w:p>
            <w:pPr>
              <w:rPr>
                <w:rFonts w:ascii="宋体" w:hAnsi="宋体" w:cs="宋体"/>
                <w:color w:val="000000"/>
                <w:kern w:val="0"/>
                <w:sz w:val="24"/>
              </w:rPr>
            </w:pPr>
            <w:r>
              <w:rPr>
                <w:rFonts w:hint="eastAsia" w:ascii="宋体" w:hAnsi="宋体" w:cs="宋体"/>
                <w:color w:val="000000"/>
                <w:kern w:val="0"/>
                <w:sz w:val="24"/>
              </w:rPr>
              <w:t>低容量设计</w:t>
            </w:r>
            <w:r>
              <w:rPr>
                <w:rFonts w:ascii="宋体" w:hAnsi="宋体" w:cs="宋体"/>
                <w:color w:val="000000"/>
                <w:kern w:val="0"/>
                <w:sz w:val="24"/>
              </w:rPr>
              <w:t>，有效减少炎症反应及疤痕斑形成，植入后促进组织生长，术后愈合更快</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3" w:type="dxa"/>
          </w:tcPr>
          <w:p>
            <w:pPr>
              <w:jc w:val="center"/>
              <w:rPr>
                <w:rFonts w:ascii="宋体" w:hAnsi="宋体" w:cs="宋体"/>
              </w:rPr>
            </w:pPr>
          </w:p>
        </w:tc>
        <w:tc>
          <w:tcPr>
            <w:tcW w:w="6095" w:type="dxa"/>
            <w:vAlign w:val="center"/>
          </w:tcPr>
          <w:p>
            <w:pPr>
              <w:rPr>
                <w:color w:val="000000"/>
                <w:sz w:val="24"/>
              </w:rPr>
            </w:pPr>
            <w:r>
              <w:rPr>
                <w:rFonts w:hint="eastAsia"/>
                <w:color w:val="000000"/>
                <w:sz w:val="24"/>
              </w:rPr>
              <w:t>更</w:t>
            </w:r>
            <w:r>
              <w:rPr>
                <w:color w:val="000000"/>
                <w:sz w:val="24"/>
              </w:rPr>
              <w:t>柔软，有效降低异物感，术后更舒适</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3" w:type="dxa"/>
          </w:tcPr>
          <w:p>
            <w:pPr>
              <w:jc w:val="center"/>
              <w:rPr>
                <w:rFonts w:ascii="宋体" w:hAnsi="宋体" w:cs="宋体"/>
              </w:rPr>
            </w:pPr>
          </w:p>
        </w:tc>
        <w:tc>
          <w:tcPr>
            <w:tcW w:w="6095" w:type="dxa"/>
            <w:vAlign w:val="center"/>
          </w:tcPr>
          <w:p>
            <w:pPr>
              <w:rPr>
                <w:color w:val="000000"/>
                <w:sz w:val="24"/>
              </w:rPr>
            </w:pPr>
            <w:r>
              <w:rPr>
                <w:rFonts w:hint="eastAsia"/>
                <w:color w:val="000000"/>
                <w:sz w:val="24"/>
              </w:rPr>
              <w:t>低密度</w:t>
            </w:r>
            <w:r>
              <w:rPr>
                <w:color w:val="000000"/>
                <w:sz w:val="24"/>
              </w:rPr>
              <w:t>结构，生物相容性比传统网塞氙修补产品更高</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3" w:type="dxa"/>
          </w:tcPr>
          <w:p>
            <w:pPr>
              <w:jc w:val="center"/>
              <w:rPr>
                <w:rFonts w:ascii="宋体" w:hAnsi="宋体" w:cs="宋体"/>
              </w:rPr>
            </w:pPr>
          </w:p>
        </w:tc>
        <w:tc>
          <w:tcPr>
            <w:tcW w:w="6095" w:type="dxa"/>
            <w:vAlign w:val="center"/>
          </w:tcPr>
          <w:p>
            <w:pPr>
              <w:rPr>
                <w:color w:val="000000"/>
                <w:sz w:val="24"/>
              </w:rPr>
            </w:pPr>
            <w:r>
              <w:rPr>
                <w:rFonts w:hint="eastAsia"/>
                <w:color w:val="000000"/>
                <w:sz w:val="24"/>
              </w:rPr>
              <w:t>产品</w:t>
            </w:r>
            <w:r>
              <w:rPr>
                <w:color w:val="000000"/>
                <w:sz w:val="24"/>
              </w:rPr>
              <w:t>应无菌</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3" w:type="dxa"/>
          </w:tcPr>
          <w:p>
            <w:pPr>
              <w:jc w:val="center"/>
              <w:rPr>
                <w:rFonts w:ascii="宋体" w:hAnsi="宋体" w:cs="宋体"/>
              </w:rPr>
            </w:pPr>
            <w:r>
              <w:rPr>
                <w:rFonts w:hint="eastAsia" w:ascii="宋体" w:hAnsi="宋体" w:cs="宋体"/>
              </w:rPr>
              <w:t>项目2要求</w:t>
            </w:r>
          </w:p>
        </w:tc>
        <w:tc>
          <w:tcPr>
            <w:tcW w:w="6095" w:type="dxa"/>
            <w:vAlign w:val="center"/>
          </w:tcPr>
          <w:p>
            <w:pPr>
              <w:rPr>
                <w:rFonts w:ascii="宋体" w:hAnsi="宋体" w:cs="宋体"/>
                <w:color w:val="000000"/>
                <w:kern w:val="0"/>
                <w:sz w:val="24"/>
              </w:rPr>
            </w:pPr>
            <w:r>
              <w:rPr>
                <w:rFonts w:hint="eastAsia" w:ascii="宋体" w:hAnsi="宋体" w:cs="宋体"/>
                <w:color w:val="000000"/>
                <w:kern w:val="0"/>
                <w:sz w:val="24"/>
              </w:rPr>
              <w:t>适用于腹腔镜下氙修补</w:t>
            </w:r>
            <w:r>
              <w:rPr>
                <w:rFonts w:ascii="宋体" w:hAnsi="宋体" w:cs="宋体"/>
                <w:color w:val="000000"/>
                <w:kern w:val="0"/>
                <w:sz w:val="24"/>
              </w:rPr>
              <w:t>术</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3" w:type="dxa"/>
          </w:tcPr>
          <w:p>
            <w:pPr>
              <w:jc w:val="center"/>
              <w:rPr>
                <w:rFonts w:ascii="宋体" w:hAnsi="宋体" w:cs="宋体"/>
              </w:rPr>
            </w:pPr>
          </w:p>
        </w:tc>
        <w:tc>
          <w:tcPr>
            <w:tcW w:w="6095" w:type="dxa"/>
            <w:vAlign w:val="center"/>
          </w:tcPr>
          <w:p>
            <w:pPr>
              <w:rPr>
                <w:rFonts w:ascii="宋体" w:hAnsi="宋体" w:cs="宋体"/>
                <w:color w:val="000000"/>
                <w:kern w:val="0"/>
                <w:sz w:val="24"/>
              </w:rPr>
            </w:pPr>
            <w:r>
              <w:rPr>
                <w:rFonts w:hint="eastAsia" w:ascii="宋体" w:hAnsi="宋体" w:cs="宋体"/>
                <w:color w:val="000000"/>
                <w:kern w:val="0"/>
                <w:sz w:val="24"/>
              </w:rPr>
              <w:t>▲有聚乳酸微钩，无须缝合固定</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3" w:type="dxa"/>
          </w:tcPr>
          <w:p>
            <w:pPr>
              <w:jc w:val="center"/>
              <w:rPr>
                <w:rFonts w:ascii="宋体" w:hAnsi="宋体" w:cs="宋体"/>
              </w:rPr>
            </w:pPr>
          </w:p>
        </w:tc>
        <w:tc>
          <w:tcPr>
            <w:tcW w:w="6095" w:type="dxa"/>
            <w:vAlign w:val="center"/>
          </w:tcPr>
          <w:p>
            <w:pPr>
              <w:rPr>
                <w:color w:val="000000"/>
                <w:sz w:val="24"/>
              </w:rPr>
            </w:pPr>
            <w:r>
              <w:rPr>
                <w:rFonts w:hint="eastAsia" w:ascii="宋体" w:hAnsi="宋体" w:cs="宋体"/>
                <w:color w:val="000000"/>
                <w:kern w:val="0"/>
                <w:sz w:val="24"/>
              </w:rPr>
              <w:t>▲</w:t>
            </w:r>
            <w:r>
              <w:rPr>
                <w:rFonts w:hint="eastAsia"/>
                <w:color w:val="000000"/>
                <w:sz w:val="24"/>
              </w:rPr>
              <w:t>产品部分可吸收，可吸收微钩在15个月完全吸收</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3" w:type="dxa"/>
          </w:tcPr>
          <w:p>
            <w:pPr>
              <w:jc w:val="center"/>
              <w:rPr>
                <w:rFonts w:ascii="宋体" w:hAnsi="宋体" w:cs="宋体"/>
              </w:rPr>
            </w:pPr>
          </w:p>
        </w:tc>
        <w:tc>
          <w:tcPr>
            <w:tcW w:w="6095" w:type="dxa"/>
            <w:vAlign w:val="center"/>
          </w:tcPr>
          <w:p>
            <w:pPr>
              <w:rPr>
                <w:color w:val="000000"/>
                <w:sz w:val="24"/>
              </w:rPr>
            </w:pPr>
            <w:r>
              <w:rPr>
                <w:rFonts w:hint="eastAsia"/>
                <w:color w:val="000000"/>
                <w:sz w:val="24"/>
              </w:rPr>
              <w:t>网片</w:t>
            </w:r>
            <w:r>
              <w:rPr>
                <w:color w:val="000000"/>
                <w:sz w:val="24"/>
              </w:rPr>
              <w:t>与组织融合期保持较高的抗张强度</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3" w:type="dxa"/>
          </w:tcPr>
          <w:p>
            <w:pPr>
              <w:jc w:val="center"/>
              <w:rPr>
                <w:rFonts w:ascii="宋体" w:hAnsi="宋体" w:cs="宋体"/>
              </w:rPr>
            </w:pPr>
          </w:p>
        </w:tc>
        <w:tc>
          <w:tcPr>
            <w:tcW w:w="6095" w:type="dxa"/>
            <w:vAlign w:val="center"/>
          </w:tcPr>
          <w:p>
            <w:pPr>
              <w:rPr>
                <w:color w:val="000000"/>
                <w:sz w:val="24"/>
              </w:rPr>
            </w:pPr>
            <w:r>
              <w:rPr>
                <w:rFonts w:hint="eastAsia"/>
                <w:color w:val="000000"/>
                <w:sz w:val="24"/>
              </w:rPr>
              <w:t>术后</w:t>
            </w:r>
            <w:r>
              <w:rPr>
                <w:color w:val="000000"/>
                <w:sz w:val="24"/>
              </w:rPr>
              <w:t>腹壁顺应性更好</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23" w:type="dxa"/>
          </w:tcPr>
          <w:p>
            <w:pPr>
              <w:jc w:val="center"/>
              <w:rPr>
                <w:rFonts w:ascii="宋体" w:hAnsi="宋体" w:cs="宋体"/>
              </w:rPr>
            </w:pPr>
          </w:p>
        </w:tc>
        <w:tc>
          <w:tcPr>
            <w:tcW w:w="6095" w:type="dxa"/>
            <w:vAlign w:val="center"/>
          </w:tcPr>
          <w:p>
            <w:pPr>
              <w:rPr>
                <w:color w:val="000000"/>
                <w:sz w:val="24"/>
              </w:rPr>
            </w:pPr>
            <w:r>
              <w:rPr>
                <w:rFonts w:hint="eastAsia"/>
                <w:color w:val="000000"/>
                <w:sz w:val="24"/>
              </w:rPr>
              <w:t>产品</w:t>
            </w:r>
            <w:r>
              <w:rPr>
                <w:color w:val="000000"/>
                <w:sz w:val="24"/>
              </w:rPr>
              <w:t>应无菌</w:t>
            </w:r>
          </w:p>
        </w:tc>
        <w:tc>
          <w:tcPr>
            <w:tcW w:w="972" w:type="dxa"/>
          </w:tcPr>
          <w:p>
            <w:pPr>
              <w:jc w:val="left"/>
              <w:rPr>
                <w:rFonts w:ascii="宋体" w:hAnsi="宋体" w:cs="宋体"/>
              </w:rPr>
            </w:pPr>
          </w:p>
        </w:tc>
      </w:tr>
    </w:tbl>
    <w:p>
      <w:pPr>
        <w:pStyle w:val="3"/>
        <w:spacing w:before="120" w:beforeLines="50" w:after="120" w:afterLines="50"/>
        <w:jc w:val="left"/>
        <w:rPr>
          <w:rFonts w:cs="宋体"/>
          <w:sz w:val="21"/>
          <w:szCs w:val="21"/>
        </w:rPr>
      </w:pPr>
      <w:r>
        <w:rPr>
          <w:rFonts w:hint="eastAsia" w:cs="宋体"/>
          <w:sz w:val="21"/>
          <w:szCs w:val="21"/>
        </w:rPr>
        <w:t>★注：要求提供产品注册检验报告的全部内容复印件并加盖公章作为技术参数的证明材料，并且复印件内容不得有意遮挡。</w:t>
      </w:r>
    </w:p>
    <w:p>
      <w:pPr>
        <w:pStyle w:val="3"/>
        <w:spacing w:before="120" w:beforeLines="50" w:after="120" w:afterLines="50"/>
        <w:jc w:val="left"/>
        <w:rPr>
          <w:rFonts w:cs="宋体"/>
          <w:szCs w:val="24"/>
        </w:rPr>
      </w:pPr>
      <w:r>
        <w:rPr>
          <w:rFonts w:hint="eastAsia" w:cs="宋体"/>
          <w:szCs w:val="24"/>
        </w:rPr>
        <w:t>五、分项报价清单</w:t>
      </w:r>
    </w:p>
    <w:p>
      <w:pPr>
        <w:jc w:val="left"/>
        <w:rPr>
          <w:rFonts w:ascii="宋体" w:hAnsi="宋体" w:cs="宋体"/>
        </w:rPr>
      </w:pPr>
      <w:r>
        <w:rPr>
          <w:rFonts w:hint="eastAsia" w:ascii="宋体" w:hAnsi="宋体" w:cs="宋体"/>
          <w:sz w:val="24"/>
        </w:rPr>
        <w:t>1、</w:t>
      </w:r>
      <w:r>
        <w:rPr>
          <w:rFonts w:hint="eastAsia" w:ascii="宋体" w:hAnsi="宋体" w:cs="宋体"/>
          <w:b/>
          <w:sz w:val="24"/>
        </w:rPr>
        <w:t>项目报价表</w:t>
      </w:r>
    </w:p>
    <w:tbl>
      <w:tblPr>
        <w:tblStyle w:val="1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8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left"/>
              <w:rPr>
                <w:rFonts w:ascii="宋体" w:hAnsi="宋体" w:cs="宋体"/>
                <w:szCs w:val="21"/>
              </w:rPr>
            </w:pPr>
            <w:r>
              <w:rPr>
                <w:rFonts w:hint="eastAsia" w:ascii="宋体" w:hAnsi="宋体" w:cs="宋体"/>
                <w:b/>
                <w:szCs w:val="21"/>
              </w:rPr>
              <w:t>序号</w:t>
            </w:r>
          </w:p>
        </w:tc>
        <w:tc>
          <w:tcPr>
            <w:tcW w:w="709" w:type="dxa"/>
            <w:vAlign w:val="center"/>
          </w:tcPr>
          <w:p>
            <w:pPr>
              <w:jc w:val="left"/>
              <w:rPr>
                <w:rFonts w:ascii="宋体" w:hAnsi="宋体" w:cs="宋体"/>
                <w:b/>
                <w:szCs w:val="21"/>
              </w:rPr>
            </w:pPr>
            <w:r>
              <w:rPr>
                <w:rFonts w:hint="eastAsia" w:ascii="宋体" w:hAnsi="宋体" w:cs="宋体"/>
                <w:b/>
                <w:szCs w:val="21"/>
              </w:rPr>
              <w:t>货物名称</w:t>
            </w:r>
          </w:p>
        </w:tc>
        <w:tc>
          <w:tcPr>
            <w:tcW w:w="851" w:type="dxa"/>
            <w:vAlign w:val="center"/>
          </w:tcPr>
          <w:p>
            <w:pPr>
              <w:jc w:val="left"/>
              <w:rPr>
                <w:rFonts w:ascii="宋体" w:hAnsi="宋体" w:cs="宋体"/>
                <w:b/>
                <w:szCs w:val="21"/>
              </w:rPr>
            </w:pPr>
            <w:r>
              <w:rPr>
                <w:rFonts w:hint="eastAsia" w:ascii="宋体" w:hAnsi="宋体" w:cs="宋体"/>
                <w:b/>
                <w:szCs w:val="21"/>
              </w:rPr>
              <w:t>阳光平台编码</w:t>
            </w:r>
          </w:p>
        </w:tc>
        <w:tc>
          <w:tcPr>
            <w:tcW w:w="850" w:type="dxa"/>
            <w:vAlign w:val="center"/>
          </w:tcPr>
          <w:p>
            <w:pPr>
              <w:jc w:val="left"/>
              <w:rPr>
                <w:rFonts w:ascii="宋体" w:hAnsi="宋体" w:cs="宋体"/>
                <w:b/>
                <w:szCs w:val="21"/>
              </w:rPr>
            </w:pPr>
            <w:r>
              <w:rPr>
                <w:rFonts w:hint="eastAsia" w:ascii="宋体" w:hAnsi="宋体" w:cs="宋体"/>
                <w:b/>
                <w:szCs w:val="21"/>
              </w:rPr>
              <w:t>产品注册名称</w:t>
            </w:r>
          </w:p>
        </w:tc>
        <w:tc>
          <w:tcPr>
            <w:tcW w:w="851" w:type="dxa"/>
            <w:vAlign w:val="center"/>
          </w:tcPr>
          <w:p>
            <w:pPr>
              <w:jc w:val="left"/>
              <w:rPr>
                <w:rFonts w:ascii="宋体" w:hAnsi="宋体" w:cs="宋体"/>
                <w:b/>
                <w:szCs w:val="21"/>
              </w:rPr>
            </w:pPr>
            <w:r>
              <w:rPr>
                <w:rFonts w:hint="eastAsia" w:ascii="宋体" w:hAnsi="宋体" w:cs="宋体"/>
                <w:b/>
                <w:szCs w:val="21"/>
              </w:rPr>
              <w:t>产品注册证号</w:t>
            </w:r>
          </w:p>
        </w:tc>
        <w:tc>
          <w:tcPr>
            <w:tcW w:w="992" w:type="dxa"/>
            <w:vAlign w:val="center"/>
          </w:tcPr>
          <w:p>
            <w:pPr>
              <w:jc w:val="left"/>
              <w:rPr>
                <w:rFonts w:ascii="宋体" w:hAnsi="宋体" w:cs="宋体"/>
                <w:b/>
                <w:szCs w:val="21"/>
              </w:rPr>
            </w:pPr>
            <w:r>
              <w:rPr>
                <w:rFonts w:hint="eastAsia" w:ascii="宋体" w:hAnsi="宋体" w:cs="宋体"/>
                <w:b/>
                <w:szCs w:val="21"/>
              </w:rPr>
              <w:t>规格</w:t>
            </w:r>
          </w:p>
          <w:p>
            <w:pPr>
              <w:jc w:val="left"/>
              <w:rPr>
                <w:rFonts w:ascii="宋体" w:hAnsi="宋体" w:cs="宋体"/>
                <w:b/>
                <w:szCs w:val="21"/>
              </w:rPr>
            </w:pPr>
            <w:r>
              <w:rPr>
                <w:rFonts w:hint="eastAsia" w:ascii="宋体" w:hAnsi="宋体" w:cs="宋体"/>
                <w:b/>
                <w:szCs w:val="21"/>
              </w:rPr>
              <w:t>型号</w:t>
            </w:r>
          </w:p>
        </w:tc>
        <w:tc>
          <w:tcPr>
            <w:tcW w:w="992" w:type="dxa"/>
            <w:vAlign w:val="center"/>
          </w:tcPr>
          <w:p>
            <w:pPr>
              <w:jc w:val="left"/>
              <w:rPr>
                <w:rFonts w:ascii="宋体" w:hAnsi="宋体" w:cs="宋体"/>
                <w:b/>
                <w:szCs w:val="21"/>
              </w:rPr>
            </w:pPr>
            <w:r>
              <w:rPr>
                <w:rFonts w:hint="eastAsia" w:ascii="宋体" w:hAnsi="宋体" w:cs="宋体"/>
                <w:b/>
                <w:bCs/>
                <w:szCs w:val="21"/>
              </w:rPr>
              <w:t>原产地/品牌</w:t>
            </w:r>
          </w:p>
        </w:tc>
        <w:tc>
          <w:tcPr>
            <w:tcW w:w="1418" w:type="dxa"/>
            <w:vAlign w:val="center"/>
          </w:tcPr>
          <w:p>
            <w:pPr>
              <w:jc w:val="left"/>
              <w:rPr>
                <w:rFonts w:ascii="宋体" w:hAnsi="宋体" w:cs="宋体"/>
                <w:b/>
                <w:szCs w:val="21"/>
              </w:rPr>
            </w:pPr>
            <w:r>
              <w:rPr>
                <w:rFonts w:hint="eastAsia" w:ascii="宋体" w:hAnsi="宋体" w:cs="宋体"/>
                <w:b/>
                <w:szCs w:val="21"/>
              </w:rPr>
              <w:t>生产企业</w:t>
            </w:r>
          </w:p>
        </w:tc>
        <w:tc>
          <w:tcPr>
            <w:tcW w:w="708" w:type="dxa"/>
            <w:vAlign w:val="center"/>
          </w:tcPr>
          <w:p>
            <w:pPr>
              <w:jc w:val="left"/>
              <w:rPr>
                <w:rFonts w:ascii="宋体" w:hAnsi="宋体" w:cs="宋体"/>
                <w:b/>
                <w:szCs w:val="21"/>
              </w:rPr>
            </w:pPr>
            <w:r>
              <w:rPr>
                <w:rFonts w:hint="eastAsia" w:ascii="宋体" w:hAnsi="宋体" w:cs="宋体"/>
                <w:b/>
                <w:szCs w:val="21"/>
              </w:rPr>
              <w:t>包装规格</w:t>
            </w:r>
          </w:p>
        </w:tc>
        <w:tc>
          <w:tcPr>
            <w:tcW w:w="829" w:type="dxa"/>
            <w:vAlign w:val="center"/>
          </w:tcPr>
          <w:p>
            <w:pPr>
              <w:jc w:val="left"/>
              <w:rPr>
                <w:rFonts w:ascii="宋体" w:hAnsi="宋体" w:cs="宋体"/>
                <w:b/>
                <w:szCs w:val="21"/>
              </w:rPr>
            </w:pPr>
            <w:r>
              <w:rPr>
                <w:rFonts w:hint="eastAsia" w:ascii="宋体" w:hAnsi="宋体" w:cs="宋体"/>
                <w:b/>
                <w:szCs w:val="21"/>
              </w:rPr>
              <w:t>单位</w:t>
            </w:r>
          </w:p>
        </w:tc>
        <w:tc>
          <w:tcPr>
            <w:tcW w:w="709" w:type="dxa"/>
            <w:vAlign w:val="center"/>
          </w:tcPr>
          <w:p>
            <w:pPr>
              <w:jc w:val="left"/>
              <w:rPr>
                <w:rFonts w:ascii="宋体" w:hAnsi="宋体" w:cs="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850"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1418" w:type="dxa"/>
          </w:tcPr>
          <w:p>
            <w:pPr>
              <w:spacing w:line="360" w:lineRule="auto"/>
              <w:jc w:val="left"/>
              <w:rPr>
                <w:rFonts w:ascii="宋体" w:hAnsi="宋体" w:cs="宋体"/>
                <w:szCs w:val="21"/>
              </w:rPr>
            </w:pPr>
          </w:p>
        </w:tc>
        <w:tc>
          <w:tcPr>
            <w:tcW w:w="708" w:type="dxa"/>
          </w:tcPr>
          <w:p>
            <w:pPr>
              <w:spacing w:line="360" w:lineRule="auto"/>
              <w:jc w:val="left"/>
              <w:rPr>
                <w:rFonts w:ascii="宋体" w:hAnsi="宋体" w:cs="宋体"/>
                <w:szCs w:val="21"/>
              </w:rPr>
            </w:pPr>
          </w:p>
        </w:tc>
        <w:tc>
          <w:tcPr>
            <w:tcW w:w="829"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850"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1418" w:type="dxa"/>
          </w:tcPr>
          <w:p>
            <w:pPr>
              <w:spacing w:line="360" w:lineRule="auto"/>
              <w:jc w:val="left"/>
              <w:rPr>
                <w:rFonts w:ascii="宋体" w:hAnsi="宋体" w:cs="宋体"/>
                <w:szCs w:val="21"/>
              </w:rPr>
            </w:pPr>
          </w:p>
        </w:tc>
        <w:tc>
          <w:tcPr>
            <w:tcW w:w="708" w:type="dxa"/>
          </w:tcPr>
          <w:p>
            <w:pPr>
              <w:spacing w:line="360" w:lineRule="auto"/>
              <w:jc w:val="left"/>
              <w:rPr>
                <w:rFonts w:ascii="宋体" w:hAnsi="宋体" w:cs="宋体"/>
                <w:szCs w:val="21"/>
              </w:rPr>
            </w:pPr>
          </w:p>
        </w:tc>
        <w:tc>
          <w:tcPr>
            <w:tcW w:w="829"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850"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1418" w:type="dxa"/>
          </w:tcPr>
          <w:p>
            <w:pPr>
              <w:spacing w:line="360" w:lineRule="auto"/>
              <w:jc w:val="left"/>
              <w:rPr>
                <w:rFonts w:ascii="宋体" w:hAnsi="宋体" w:cs="宋体"/>
                <w:szCs w:val="21"/>
              </w:rPr>
            </w:pPr>
          </w:p>
        </w:tc>
        <w:tc>
          <w:tcPr>
            <w:tcW w:w="708" w:type="dxa"/>
          </w:tcPr>
          <w:p>
            <w:pPr>
              <w:spacing w:line="360" w:lineRule="auto"/>
              <w:jc w:val="left"/>
              <w:rPr>
                <w:rFonts w:ascii="宋体" w:hAnsi="宋体" w:cs="宋体"/>
                <w:szCs w:val="21"/>
              </w:rPr>
            </w:pPr>
          </w:p>
        </w:tc>
        <w:tc>
          <w:tcPr>
            <w:tcW w:w="829"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850"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1418" w:type="dxa"/>
          </w:tcPr>
          <w:p>
            <w:pPr>
              <w:spacing w:line="360" w:lineRule="auto"/>
              <w:jc w:val="left"/>
              <w:rPr>
                <w:rFonts w:ascii="宋体" w:hAnsi="宋体" w:cs="宋体"/>
                <w:szCs w:val="21"/>
              </w:rPr>
            </w:pPr>
          </w:p>
        </w:tc>
        <w:tc>
          <w:tcPr>
            <w:tcW w:w="708" w:type="dxa"/>
          </w:tcPr>
          <w:p>
            <w:pPr>
              <w:spacing w:line="360" w:lineRule="auto"/>
              <w:jc w:val="left"/>
              <w:rPr>
                <w:rFonts w:ascii="宋体" w:hAnsi="宋体" w:cs="宋体"/>
                <w:szCs w:val="21"/>
              </w:rPr>
            </w:pPr>
          </w:p>
        </w:tc>
        <w:tc>
          <w:tcPr>
            <w:tcW w:w="829"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r>
    </w:tbl>
    <w:p>
      <w:pPr>
        <w:rPr>
          <w:rFonts w:ascii="宋体" w:hAnsi="宋体" w:cs="宋体"/>
          <w:b/>
          <w:bCs/>
          <w:szCs w:val="21"/>
        </w:rPr>
      </w:pPr>
      <w:r>
        <w:rPr>
          <w:rFonts w:ascii="宋体" w:hAnsi="宋体" w:cs="宋体"/>
          <w:b/>
          <w:bCs/>
          <w:szCs w:val="21"/>
        </w:rPr>
        <w:t>注：</w:t>
      </w:r>
      <w:r>
        <w:rPr>
          <w:rFonts w:hint="eastAsia" w:ascii="宋体" w:hAnsi="宋体" w:cs="宋体"/>
          <w:b/>
          <w:bCs/>
          <w:szCs w:val="21"/>
        </w:rPr>
        <w:t>（1）</w:t>
      </w:r>
      <w:r>
        <w:rPr>
          <w:rFonts w:ascii="宋体" w:hAnsi="宋体" w:cs="宋体"/>
          <w:b/>
          <w:bCs/>
          <w:szCs w:val="21"/>
        </w:rPr>
        <w:t>投标人所报单价需保证为深圳地区最低价</w:t>
      </w:r>
      <w:r>
        <w:rPr>
          <w:rFonts w:hint="eastAsia" w:ascii="宋体" w:hAnsi="宋体" w:cs="宋体"/>
          <w:b/>
          <w:bCs/>
          <w:szCs w:val="21"/>
        </w:rPr>
        <w:t>。</w:t>
      </w:r>
      <w:r>
        <w:rPr>
          <w:rFonts w:ascii="宋体" w:hAnsi="宋体" w:cs="宋体"/>
          <w:b/>
          <w:bCs/>
          <w:szCs w:val="21"/>
        </w:rPr>
        <w:t xml:space="preserve"> </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jc w:val="left"/>
        <w:rPr>
          <w:rFonts w:ascii="宋体" w:hAnsi="宋体" w:cs="宋体"/>
          <w:sz w:val="24"/>
        </w:rPr>
      </w:pPr>
      <w:r>
        <w:rPr>
          <w:rFonts w:hint="eastAsia" w:ascii="宋体" w:hAnsi="宋体" w:cs="宋体"/>
          <w:b/>
          <w:bCs/>
          <w:szCs w:val="21"/>
        </w:rPr>
        <w:t>（4）如产品在阳光交易平台价格有调整，调价前5个工作日内必须把调价函送达医院招标采购中心，否则医院一切损失由供货方承担</w:t>
      </w:r>
      <w:r>
        <w:rPr>
          <w:rFonts w:ascii="宋体" w:hAnsi="宋体" w:cs="宋体"/>
          <w:b/>
          <w:bCs/>
          <w:szCs w:val="21"/>
        </w:rPr>
        <w:t>。</w:t>
      </w:r>
    </w:p>
    <w:p>
      <w:pPr>
        <w:jc w:val="left"/>
        <w:rPr>
          <w:rFonts w:ascii="宋体" w:hAnsi="宋体" w:cs="宋体"/>
          <w:szCs w:val="21"/>
        </w:rPr>
      </w:pPr>
    </w:p>
    <w:p>
      <w:pPr>
        <w:jc w:val="left"/>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2"/>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left"/>
              <w:rPr>
                <w:rFonts w:ascii="宋体" w:hAnsi="宋体" w:cs="宋体"/>
                <w:b/>
                <w:szCs w:val="21"/>
              </w:rPr>
            </w:pPr>
            <w:r>
              <w:rPr>
                <w:rFonts w:hint="eastAsia" w:ascii="宋体" w:hAnsi="宋体" w:cs="宋体"/>
                <w:b/>
                <w:szCs w:val="21"/>
              </w:rPr>
              <w:t>规格及型号</w:t>
            </w:r>
          </w:p>
        </w:tc>
        <w:tc>
          <w:tcPr>
            <w:tcW w:w="1417" w:type="dxa"/>
            <w:vAlign w:val="bottom"/>
          </w:tcPr>
          <w:p>
            <w:pPr>
              <w:jc w:val="left"/>
              <w:rPr>
                <w:rFonts w:ascii="宋体" w:hAnsi="宋体" w:cs="宋体"/>
                <w:b/>
                <w:szCs w:val="21"/>
              </w:rPr>
            </w:pPr>
            <w:r>
              <w:rPr>
                <w:rFonts w:hint="eastAsia" w:ascii="宋体" w:hAnsi="宋体" w:cs="宋体"/>
                <w:b/>
                <w:szCs w:val="21"/>
              </w:rPr>
              <w:t>省份+城市</w:t>
            </w:r>
          </w:p>
        </w:tc>
        <w:tc>
          <w:tcPr>
            <w:tcW w:w="2346" w:type="dxa"/>
            <w:vAlign w:val="bottom"/>
          </w:tcPr>
          <w:p>
            <w:pPr>
              <w:jc w:val="left"/>
              <w:rPr>
                <w:rFonts w:ascii="宋体" w:hAnsi="宋体" w:cs="宋体"/>
                <w:b/>
                <w:szCs w:val="21"/>
              </w:rPr>
            </w:pPr>
            <w:r>
              <w:rPr>
                <w:rFonts w:hint="eastAsia" w:ascii="宋体" w:hAnsi="宋体" w:cs="宋体"/>
                <w:b/>
                <w:szCs w:val="21"/>
              </w:rPr>
              <w:t>医院名称</w:t>
            </w:r>
          </w:p>
        </w:tc>
        <w:tc>
          <w:tcPr>
            <w:tcW w:w="1786" w:type="dxa"/>
            <w:vAlign w:val="bottom"/>
          </w:tcPr>
          <w:p>
            <w:pPr>
              <w:jc w:val="left"/>
              <w:rPr>
                <w:rFonts w:ascii="宋体" w:hAnsi="宋体" w:cs="宋体"/>
                <w:b/>
                <w:szCs w:val="21"/>
              </w:rPr>
            </w:pPr>
            <w:r>
              <w:rPr>
                <w:rFonts w:hint="eastAsia" w:ascii="宋体" w:hAnsi="宋体" w:cs="宋体"/>
                <w:b/>
                <w:szCs w:val="21"/>
              </w:rPr>
              <w:t>医院级别</w:t>
            </w:r>
          </w:p>
        </w:tc>
        <w:tc>
          <w:tcPr>
            <w:tcW w:w="1337" w:type="dxa"/>
            <w:vAlign w:val="bottom"/>
          </w:tcPr>
          <w:p>
            <w:pPr>
              <w:jc w:val="left"/>
              <w:rPr>
                <w:rFonts w:ascii="宋体" w:hAnsi="宋体" w:cs="宋体"/>
                <w:b/>
                <w:szCs w:val="21"/>
              </w:rPr>
            </w:pPr>
            <w:r>
              <w:rPr>
                <w:rFonts w:hint="eastAsia" w:ascii="宋体" w:hAnsi="宋体" w:cs="宋体"/>
                <w:b/>
                <w:szCs w:val="21"/>
              </w:rPr>
              <w:t>发票日期</w:t>
            </w:r>
          </w:p>
        </w:tc>
        <w:tc>
          <w:tcPr>
            <w:tcW w:w="1180" w:type="dxa"/>
            <w:vAlign w:val="bottom"/>
          </w:tcPr>
          <w:p>
            <w:pPr>
              <w:jc w:val="left"/>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left"/>
              <w:rPr>
                <w:rFonts w:ascii="宋体" w:hAnsi="宋体" w:cs="宋体"/>
                <w:szCs w:val="21"/>
              </w:rPr>
            </w:pPr>
          </w:p>
        </w:tc>
        <w:tc>
          <w:tcPr>
            <w:tcW w:w="1417" w:type="dxa"/>
            <w:vAlign w:val="center"/>
          </w:tcPr>
          <w:p>
            <w:pPr>
              <w:jc w:val="left"/>
              <w:rPr>
                <w:rFonts w:ascii="宋体" w:hAnsi="宋体" w:cs="宋体"/>
                <w:szCs w:val="21"/>
              </w:rPr>
            </w:pPr>
          </w:p>
        </w:tc>
        <w:tc>
          <w:tcPr>
            <w:tcW w:w="2346" w:type="dxa"/>
            <w:vAlign w:val="center"/>
          </w:tcPr>
          <w:p>
            <w:pPr>
              <w:jc w:val="left"/>
              <w:rPr>
                <w:rFonts w:ascii="宋体" w:hAnsi="宋体" w:cs="宋体"/>
                <w:szCs w:val="21"/>
              </w:rPr>
            </w:pPr>
          </w:p>
        </w:tc>
        <w:tc>
          <w:tcPr>
            <w:tcW w:w="1786" w:type="dxa"/>
            <w:vAlign w:val="center"/>
          </w:tcPr>
          <w:p>
            <w:pPr>
              <w:jc w:val="left"/>
              <w:rPr>
                <w:rFonts w:ascii="宋体" w:hAnsi="宋体" w:cs="宋体"/>
                <w:szCs w:val="21"/>
              </w:rPr>
            </w:pPr>
          </w:p>
        </w:tc>
        <w:tc>
          <w:tcPr>
            <w:tcW w:w="1337" w:type="dxa"/>
            <w:vAlign w:val="center"/>
          </w:tcPr>
          <w:p>
            <w:pPr>
              <w:jc w:val="left"/>
              <w:rPr>
                <w:rFonts w:ascii="宋体" w:hAnsi="宋体" w:cs="宋体"/>
                <w:szCs w:val="21"/>
              </w:rPr>
            </w:pPr>
          </w:p>
        </w:tc>
        <w:tc>
          <w:tcPr>
            <w:tcW w:w="1180"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left"/>
              <w:rPr>
                <w:rFonts w:ascii="宋体" w:hAnsi="宋体" w:cs="宋体"/>
                <w:szCs w:val="21"/>
              </w:rPr>
            </w:pPr>
          </w:p>
        </w:tc>
        <w:tc>
          <w:tcPr>
            <w:tcW w:w="1417" w:type="dxa"/>
            <w:vAlign w:val="center"/>
          </w:tcPr>
          <w:p>
            <w:pPr>
              <w:jc w:val="left"/>
              <w:rPr>
                <w:rFonts w:ascii="宋体" w:hAnsi="宋体" w:cs="宋体"/>
                <w:szCs w:val="21"/>
              </w:rPr>
            </w:pPr>
          </w:p>
        </w:tc>
        <w:tc>
          <w:tcPr>
            <w:tcW w:w="2346" w:type="dxa"/>
            <w:vAlign w:val="center"/>
          </w:tcPr>
          <w:p>
            <w:pPr>
              <w:jc w:val="left"/>
              <w:rPr>
                <w:rFonts w:ascii="宋体" w:hAnsi="宋体" w:cs="宋体"/>
                <w:szCs w:val="21"/>
              </w:rPr>
            </w:pPr>
          </w:p>
        </w:tc>
        <w:tc>
          <w:tcPr>
            <w:tcW w:w="1786" w:type="dxa"/>
            <w:vAlign w:val="center"/>
          </w:tcPr>
          <w:p>
            <w:pPr>
              <w:jc w:val="left"/>
              <w:rPr>
                <w:rFonts w:ascii="宋体" w:hAnsi="宋体" w:cs="宋体"/>
                <w:szCs w:val="21"/>
              </w:rPr>
            </w:pPr>
          </w:p>
        </w:tc>
        <w:tc>
          <w:tcPr>
            <w:tcW w:w="1337" w:type="dxa"/>
            <w:vAlign w:val="center"/>
          </w:tcPr>
          <w:p>
            <w:pPr>
              <w:jc w:val="left"/>
              <w:rPr>
                <w:rFonts w:ascii="宋体" w:hAnsi="宋体" w:cs="宋体"/>
                <w:szCs w:val="21"/>
              </w:rPr>
            </w:pPr>
          </w:p>
        </w:tc>
        <w:tc>
          <w:tcPr>
            <w:tcW w:w="1180"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1462" w:type="dxa"/>
            <w:vAlign w:val="center"/>
          </w:tcPr>
          <w:p>
            <w:pPr>
              <w:jc w:val="left"/>
              <w:rPr>
                <w:rFonts w:ascii="宋体" w:hAnsi="宋体" w:cs="宋体"/>
                <w:szCs w:val="21"/>
              </w:rPr>
            </w:pPr>
          </w:p>
        </w:tc>
        <w:tc>
          <w:tcPr>
            <w:tcW w:w="1417" w:type="dxa"/>
            <w:vAlign w:val="center"/>
          </w:tcPr>
          <w:p>
            <w:pPr>
              <w:jc w:val="left"/>
              <w:rPr>
                <w:rFonts w:ascii="宋体" w:hAnsi="宋体" w:cs="宋体"/>
                <w:szCs w:val="21"/>
              </w:rPr>
            </w:pPr>
          </w:p>
        </w:tc>
        <w:tc>
          <w:tcPr>
            <w:tcW w:w="2346" w:type="dxa"/>
            <w:vAlign w:val="center"/>
          </w:tcPr>
          <w:p>
            <w:pPr>
              <w:jc w:val="left"/>
              <w:rPr>
                <w:rFonts w:ascii="宋体" w:hAnsi="宋体" w:cs="宋体"/>
                <w:szCs w:val="21"/>
              </w:rPr>
            </w:pPr>
          </w:p>
        </w:tc>
        <w:tc>
          <w:tcPr>
            <w:tcW w:w="1786" w:type="dxa"/>
            <w:vAlign w:val="center"/>
          </w:tcPr>
          <w:p>
            <w:pPr>
              <w:jc w:val="left"/>
              <w:rPr>
                <w:rFonts w:ascii="宋体" w:hAnsi="宋体" w:cs="宋体"/>
                <w:szCs w:val="21"/>
              </w:rPr>
            </w:pPr>
          </w:p>
        </w:tc>
        <w:tc>
          <w:tcPr>
            <w:tcW w:w="1337" w:type="dxa"/>
            <w:vAlign w:val="center"/>
          </w:tcPr>
          <w:p>
            <w:pPr>
              <w:jc w:val="left"/>
              <w:rPr>
                <w:rFonts w:ascii="宋体" w:hAnsi="宋体" w:cs="宋体"/>
                <w:szCs w:val="21"/>
              </w:rPr>
            </w:pPr>
          </w:p>
        </w:tc>
        <w:tc>
          <w:tcPr>
            <w:tcW w:w="1180" w:type="dxa"/>
            <w:vAlign w:val="center"/>
          </w:tcPr>
          <w:p>
            <w:pPr>
              <w:jc w:val="left"/>
              <w:rPr>
                <w:rFonts w:ascii="宋体" w:hAnsi="宋体" w:cs="宋体"/>
                <w:szCs w:val="21"/>
              </w:rPr>
            </w:pPr>
          </w:p>
        </w:tc>
      </w:tr>
    </w:tbl>
    <w:p>
      <w:pPr>
        <w:jc w:val="left"/>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b/>
          <w:bCs/>
          <w:szCs w:val="21"/>
        </w:rPr>
      </w:pPr>
      <w:r>
        <w:rPr>
          <w:rFonts w:hint="eastAsia" w:ascii="宋体" w:hAnsi="宋体" w:cs="宋体"/>
          <w:szCs w:val="21"/>
        </w:rPr>
        <w:t>2、所提供的发票不限于贵司，需近一年内发票，优先考虑深圳市内，其次省内外；</w:t>
      </w:r>
    </w:p>
    <w:p>
      <w:pPr>
        <w:ind w:firstLine="420" w:firstLineChars="20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jc w:val="left"/>
        <w:rPr>
          <w:rFonts w:ascii="宋体" w:hAnsi="宋体" w:cs="宋体"/>
          <w:sz w:val="24"/>
        </w:rPr>
      </w:pPr>
    </w:p>
    <w:p>
      <w:pPr>
        <w:jc w:val="left"/>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left"/>
              <w:rPr>
                <w:rFonts w:ascii="宋体" w:hAnsi="宋体" w:cs="宋体"/>
              </w:rPr>
            </w:pPr>
            <w:r>
              <w:rPr>
                <w:rFonts w:hint="eastAsia" w:ascii="宋体" w:hAnsi="宋体" w:cs="宋体"/>
              </w:rPr>
              <w:t>当天</w:t>
            </w:r>
          </w:p>
        </w:tc>
        <w:tc>
          <w:tcPr>
            <w:tcW w:w="1843" w:type="dxa"/>
            <w:vAlign w:val="center"/>
          </w:tcPr>
          <w:p>
            <w:pPr>
              <w:jc w:val="left"/>
              <w:rPr>
                <w:rFonts w:ascii="宋体" w:hAnsi="宋体" w:cs="宋体"/>
              </w:rPr>
            </w:pPr>
            <w:r>
              <w:rPr>
                <w:rFonts w:hint="eastAsia" w:ascii="宋体" w:hAnsi="宋体" w:cs="宋体"/>
              </w:rPr>
              <w:t>3个工作日</w:t>
            </w:r>
          </w:p>
        </w:tc>
        <w:tc>
          <w:tcPr>
            <w:tcW w:w="1984" w:type="dxa"/>
            <w:vAlign w:val="center"/>
          </w:tcPr>
          <w:p>
            <w:pPr>
              <w:jc w:val="left"/>
              <w:rPr>
                <w:rFonts w:ascii="宋体" w:hAnsi="宋体" w:cs="宋体"/>
              </w:rPr>
            </w:pPr>
            <w:r>
              <w:rPr>
                <w:rFonts w:hint="eastAsia" w:ascii="宋体" w:hAnsi="宋体" w:cs="宋体"/>
              </w:rPr>
              <w:t>1周内</w:t>
            </w:r>
          </w:p>
        </w:tc>
        <w:tc>
          <w:tcPr>
            <w:tcW w:w="1985" w:type="dxa"/>
            <w:vAlign w:val="center"/>
          </w:tcPr>
          <w:p>
            <w:pPr>
              <w:jc w:val="left"/>
              <w:rPr>
                <w:rFonts w:ascii="宋体" w:hAnsi="宋体" w:cs="宋体"/>
              </w:rPr>
            </w:pPr>
            <w:r>
              <w:rPr>
                <w:rFonts w:hint="eastAsia" w:ascii="宋体" w:hAnsi="宋体" w:cs="宋体"/>
              </w:rPr>
              <w:t>1-2周内</w:t>
            </w:r>
          </w:p>
        </w:tc>
        <w:tc>
          <w:tcPr>
            <w:tcW w:w="1821" w:type="dxa"/>
            <w:vAlign w:val="center"/>
          </w:tcPr>
          <w:p>
            <w:pPr>
              <w:jc w:val="left"/>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left"/>
              <w:rPr>
                <w:rFonts w:ascii="宋体" w:hAnsi="宋体" w:cs="宋体"/>
                <w:sz w:val="24"/>
              </w:rPr>
            </w:pPr>
          </w:p>
        </w:tc>
        <w:tc>
          <w:tcPr>
            <w:tcW w:w="1843" w:type="dxa"/>
            <w:vAlign w:val="center"/>
          </w:tcPr>
          <w:p>
            <w:pPr>
              <w:spacing w:line="360" w:lineRule="auto"/>
              <w:jc w:val="left"/>
              <w:rPr>
                <w:rFonts w:ascii="宋体" w:hAnsi="宋体" w:cs="宋体"/>
                <w:sz w:val="24"/>
              </w:rPr>
            </w:pPr>
          </w:p>
        </w:tc>
        <w:tc>
          <w:tcPr>
            <w:tcW w:w="1984" w:type="dxa"/>
            <w:vAlign w:val="center"/>
          </w:tcPr>
          <w:p>
            <w:pPr>
              <w:spacing w:line="360" w:lineRule="auto"/>
              <w:jc w:val="left"/>
              <w:rPr>
                <w:rFonts w:ascii="宋体" w:hAnsi="宋体" w:cs="宋体"/>
                <w:sz w:val="24"/>
              </w:rPr>
            </w:pPr>
          </w:p>
        </w:tc>
        <w:tc>
          <w:tcPr>
            <w:tcW w:w="1985" w:type="dxa"/>
            <w:vAlign w:val="center"/>
          </w:tcPr>
          <w:p>
            <w:pPr>
              <w:spacing w:line="360" w:lineRule="auto"/>
              <w:jc w:val="left"/>
              <w:rPr>
                <w:rFonts w:ascii="宋体" w:hAnsi="宋体" w:cs="宋体"/>
                <w:sz w:val="24"/>
              </w:rPr>
            </w:pPr>
          </w:p>
        </w:tc>
        <w:tc>
          <w:tcPr>
            <w:tcW w:w="1821" w:type="dxa"/>
            <w:vAlign w:val="center"/>
          </w:tcPr>
          <w:p>
            <w:pPr>
              <w:spacing w:line="360" w:lineRule="auto"/>
              <w:jc w:val="left"/>
              <w:rPr>
                <w:rFonts w:ascii="宋体" w:hAnsi="宋体" w:cs="宋体"/>
                <w:sz w:val="24"/>
              </w:rPr>
            </w:pPr>
          </w:p>
        </w:tc>
      </w:tr>
    </w:tbl>
    <w:p>
      <w:pPr>
        <w:jc w:val="left"/>
        <w:rPr>
          <w:rFonts w:ascii="宋体" w:hAnsi="宋体" w:cs="宋体"/>
          <w:sz w:val="24"/>
        </w:rPr>
      </w:pPr>
    </w:p>
    <w:p>
      <w:pPr>
        <w:pStyle w:val="3"/>
        <w:spacing w:before="120" w:beforeLines="50" w:after="120" w:afterLines="50"/>
        <w:jc w:val="left"/>
        <w:rPr>
          <w:rFonts w:cs="宋体"/>
          <w:szCs w:val="24"/>
        </w:rPr>
      </w:pPr>
      <w:r>
        <w:rPr>
          <w:rFonts w:hint="eastAsia" w:cs="宋体"/>
          <w:szCs w:val="24"/>
        </w:rPr>
        <w:t>六、商务需求</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jc w:val="cente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1</w:t>
            </w:r>
          </w:p>
        </w:tc>
        <w:tc>
          <w:tcPr>
            <w:tcW w:w="1620" w:type="dxa"/>
            <w:vMerge w:val="restart"/>
            <w:vAlign w:val="center"/>
          </w:tcPr>
          <w:p>
            <w:pPr>
              <w:jc w:val="left"/>
              <w:rPr>
                <w:rFonts w:ascii="宋体" w:hAnsi="宋体" w:cs="宋体"/>
                <w:szCs w:val="21"/>
              </w:rPr>
            </w:pPr>
            <w:r>
              <w:rPr>
                <w:rFonts w:hint="eastAsia" w:ascii="宋体" w:hAnsi="宋体" w:cs="宋体"/>
                <w:szCs w:val="21"/>
              </w:rPr>
              <w:t>有效期</w:t>
            </w:r>
          </w:p>
        </w:tc>
        <w:tc>
          <w:tcPr>
            <w:tcW w:w="5484" w:type="dxa"/>
          </w:tcPr>
          <w:p>
            <w:pPr>
              <w:jc w:val="left"/>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2</w:t>
            </w:r>
          </w:p>
        </w:tc>
        <w:tc>
          <w:tcPr>
            <w:tcW w:w="1620" w:type="dxa"/>
            <w:vMerge w:val="restart"/>
            <w:vAlign w:val="center"/>
          </w:tcPr>
          <w:p>
            <w:pPr>
              <w:jc w:val="left"/>
              <w:rPr>
                <w:rFonts w:ascii="宋体" w:hAnsi="宋体" w:cs="宋体"/>
                <w:b/>
                <w:szCs w:val="21"/>
              </w:rPr>
            </w:pPr>
            <w:r>
              <w:rPr>
                <w:rFonts w:hint="eastAsia" w:ascii="宋体" w:hAnsi="宋体" w:cs="宋体"/>
                <w:szCs w:val="21"/>
              </w:rPr>
              <w:t>其他</w:t>
            </w:r>
          </w:p>
        </w:tc>
        <w:tc>
          <w:tcPr>
            <w:tcW w:w="5484" w:type="dxa"/>
            <w:vAlign w:val="center"/>
          </w:tcPr>
          <w:p>
            <w:pPr>
              <w:jc w:val="left"/>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vAlign w:val="center"/>
          </w:tcPr>
          <w:p>
            <w:pPr>
              <w:jc w:val="left"/>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vAlign w:val="center"/>
          </w:tcPr>
          <w:p>
            <w:pPr>
              <w:jc w:val="left"/>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jc w:val="left"/>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1</w:t>
            </w:r>
          </w:p>
        </w:tc>
        <w:tc>
          <w:tcPr>
            <w:tcW w:w="1620" w:type="dxa"/>
            <w:vMerge w:val="restart"/>
            <w:vAlign w:val="center"/>
          </w:tcPr>
          <w:p>
            <w:pPr>
              <w:jc w:val="left"/>
              <w:rPr>
                <w:rFonts w:ascii="宋体" w:hAnsi="宋体" w:cs="宋体"/>
                <w:szCs w:val="21"/>
              </w:rPr>
            </w:pPr>
            <w:r>
              <w:rPr>
                <w:rFonts w:hint="eastAsia" w:ascii="宋体" w:hAnsi="宋体" w:cs="宋体"/>
                <w:szCs w:val="21"/>
              </w:rPr>
              <w:t>交货</w:t>
            </w:r>
          </w:p>
        </w:tc>
        <w:tc>
          <w:tcPr>
            <w:tcW w:w="5484" w:type="dxa"/>
          </w:tcPr>
          <w:p>
            <w:pPr>
              <w:jc w:val="left"/>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2</w:t>
            </w:r>
          </w:p>
        </w:tc>
        <w:tc>
          <w:tcPr>
            <w:tcW w:w="1620" w:type="dxa"/>
            <w:vMerge w:val="restart"/>
            <w:vAlign w:val="center"/>
          </w:tcPr>
          <w:p>
            <w:pPr>
              <w:jc w:val="left"/>
              <w:rPr>
                <w:rFonts w:ascii="宋体" w:hAnsi="宋体" w:cs="宋体"/>
                <w:szCs w:val="21"/>
              </w:rPr>
            </w:pPr>
            <w:r>
              <w:rPr>
                <w:rFonts w:hint="eastAsia" w:ascii="宋体" w:hAnsi="宋体" w:cs="宋体"/>
                <w:szCs w:val="21"/>
              </w:rPr>
              <w:t>验收</w:t>
            </w:r>
          </w:p>
        </w:tc>
        <w:tc>
          <w:tcPr>
            <w:tcW w:w="5484" w:type="dxa"/>
          </w:tcPr>
          <w:p>
            <w:pPr>
              <w:spacing w:line="340" w:lineRule="exact"/>
              <w:jc w:val="lef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left"/>
              <w:rPr>
                <w:rFonts w:ascii="宋体" w:hAnsi="宋体" w:cs="宋体"/>
                <w:b/>
                <w:szCs w:val="21"/>
              </w:rPr>
            </w:pPr>
          </w:p>
        </w:tc>
        <w:tc>
          <w:tcPr>
            <w:tcW w:w="1620" w:type="dxa"/>
            <w:vMerge w:val="continue"/>
          </w:tcPr>
          <w:p>
            <w:pPr>
              <w:jc w:val="left"/>
              <w:rPr>
                <w:rFonts w:ascii="宋体" w:hAnsi="宋体" w:cs="宋体"/>
                <w:b/>
                <w:szCs w:val="21"/>
              </w:rPr>
            </w:pPr>
          </w:p>
        </w:tc>
        <w:tc>
          <w:tcPr>
            <w:tcW w:w="5484" w:type="dxa"/>
          </w:tcPr>
          <w:p>
            <w:pPr>
              <w:jc w:val="left"/>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left"/>
              <w:rPr>
                <w:rFonts w:ascii="宋体" w:hAnsi="宋体" w:cs="宋体"/>
                <w:b/>
                <w:szCs w:val="21"/>
              </w:rPr>
            </w:pPr>
          </w:p>
        </w:tc>
        <w:tc>
          <w:tcPr>
            <w:tcW w:w="1620" w:type="dxa"/>
            <w:vMerge w:val="continue"/>
          </w:tcPr>
          <w:p>
            <w:pPr>
              <w:jc w:val="left"/>
              <w:rPr>
                <w:rFonts w:ascii="宋体" w:hAnsi="宋体" w:cs="宋体"/>
                <w:b/>
                <w:szCs w:val="21"/>
              </w:rPr>
            </w:pPr>
          </w:p>
        </w:tc>
        <w:tc>
          <w:tcPr>
            <w:tcW w:w="5484" w:type="dxa"/>
          </w:tcPr>
          <w:p>
            <w:pPr>
              <w:jc w:val="left"/>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3</w:t>
            </w:r>
          </w:p>
        </w:tc>
        <w:tc>
          <w:tcPr>
            <w:tcW w:w="1620" w:type="dxa"/>
            <w:vMerge w:val="restart"/>
            <w:vAlign w:val="center"/>
          </w:tcPr>
          <w:p>
            <w:pPr>
              <w:jc w:val="left"/>
              <w:rPr>
                <w:rFonts w:ascii="宋体" w:hAnsi="宋体" w:cs="宋体"/>
                <w:b/>
                <w:szCs w:val="21"/>
              </w:rPr>
            </w:pPr>
            <w:r>
              <w:rPr>
                <w:rFonts w:hint="eastAsia" w:ascii="宋体" w:hAnsi="宋体" w:cs="宋体"/>
                <w:szCs w:val="21"/>
              </w:rPr>
              <w:t>付款</w:t>
            </w:r>
          </w:p>
        </w:tc>
        <w:tc>
          <w:tcPr>
            <w:tcW w:w="5484" w:type="dxa"/>
          </w:tcPr>
          <w:p>
            <w:pPr>
              <w:jc w:val="left"/>
              <w:rPr>
                <w:rFonts w:ascii="宋体" w:hAnsi="宋体" w:cs="宋体"/>
                <w:b/>
                <w:szCs w:val="21"/>
              </w:rPr>
            </w:pPr>
            <w:r>
              <w:rPr>
                <w:rFonts w:hint="eastAsia" w:ascii="宋体" w:hAnsi="宋体" w:cs="宋体"/>
                <w:szCs w:val="21"/>
              </w:rPr>
              <w:t>3.1全额发票与货同行，货到验收合格后三个月内支付全部货款；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left"/>
              <w:rPr>
                <w:rFonts w:ascii="宋体" w:hAnsi="宋体" w:cs="宋体"/>
                <w:szCs w:val="21"/>
              </w:rPr>
            </w:pPr>
          </w:p>
        </w:tc>
        <w:tc>
          <w:tcPr>
            <w:tcW w:w="1620" w:type="dxa"/>
            <w:vMerge w:val="continue"/>
          </w:tcPr>
          <w:p>
            <w:pPr>
              <w:jc w:val="left"/>
              <w:rPr>
                <w:rFonts w:ascii="宋体" w:hAnsi="宋体" w:cs="宋体"/>
                <w:b/>
                <w:szCs w:val="21"/>
              </w:rPr>
            </w:pPr>
          </w:p>
        </w:tc>
        <w:tc>
          <w:tcPr>
            <w:tcW w:w="5484" w:type="dxa"/>
          </w:tcPr>
          <w:p>
            <w:pPr>
              <w:jc w:val="left"/>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260" w:type="dxa"/>
            <w:vMerge w:val="continue"/>
            <w:vAlign w:val="center"/>
          </w:tcPr>
          <w:p>
            <w:pPr>
              <w:jc w:val="left"/>
              <w:rPr>
                <w:rFonts w:ascii="宋体" w:hAnsi="宋体" w:cs="宋体"/>
                <w:szCs w:val="21"/>
              </w:rPr>
            </w:pPr>
          </w:p>
        </w:tc>
        <w:tc>
          <w:tcPr>
            <w:tcW w:w="1620" w:type="dxa"/>
            <w:vMerge w:val="continue"/>
          </w:tcPr>
          <w:p>
            <w:pPr>
              <w:jc w:val="left"/>
              <w:rPr>
                <w:rFonts w:ascii="宋体" w:hAnsi="宋体" w:cs="宋体"/>
                <w:b/>
                <w:szCs w:val="21"/>
              </w:rPr>
            </w:pPr>
          </w:p>
        </w:tc>
        <w:tc>
          <w:tcPr>
            <w:tcW w:w="5484" w:type="dxa"/>
          </w:tcPr>
          <w:p>
            <w:pPr>
              <w:jc w:val="left"/>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jc w:val="left"/>
        <w:rPr>
          <w:rFonts w:ascii="宋体" w:hAnsi="宋体" w:cs="宋体"/>
          <w:bCs/>
          <w:szCs w:val="21"/>
        </w:rPr>
      </w:pPr>
    </w:p>
    <w:p>
      <w:pPr>
        <w:jc w:val="center"/>
        <w:rPr>
          <w:rFonts w:ascii="宋体" w:hAnsi="宋体" w:cs="宋体"/>
          <w:b/>
          <w:sz w:val="24"/>
        </w:rPr>
      </w:pPr>
    </w:p>
    <w:p>
      <w:pPr>
        <w:jc w:val="left"/>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jc w:val="left"/>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hint="eastAsia" w:ascii="宋体" w:hAnsi="宋体" w:cs="宋体"/>
        </w:rPr>
        <w:t>涉嫌违法的移送上级有关部门或司法机关处理。</w:t>
      </w:r>
    </w:p>
    <w:p>
      <w:pPr>
        <w:ind w:left="92" w:leftChars="44" w:firstLine="420" w:firstLineChars="200"/>
        <w:jc w:val="left"/>
        <w:rPr>
          <w:rFonts w:ascii="宋体" w:hAnsi="宋体" w:cs="宋体"/>
          <w:szCs w:val="21"/>
        </w:rPr>
      </w:pPr>
    </w:p>
    <w:p>
      <w:pPr>
        <w:jc w:val="left"/>
        <w:rPr>
          <w:rFonts w:ascii="宋体" w:hAnsi="宋体" w:cs="宋体"/>
          <w:b/>
          <w:sz w:val="24"/>
        </w:rPr>
      </w:pPr>
      <w:r>
        <w:rPr>
          <w:rFonts w:hint="eastAsia" w:ascii="宋体" w:hAnsi="宋体" w:cs="宋体"/>
          <w:b/>
          <w:sz w:val="24"/>
        </w:rPr>
        <w:t>八、评标委员会人数为5人及以上（单数），评标时取总分计算排名；</w:t>
      </w:r>
    </w:p>
    <w:tbl>
      <w:tblPr>
        <w:tblStyle w:val="12"/>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rPr>
                <w:rFonts w:ascii="宋体" w:hAnsi="宋体" w:cs="宋体"/>
                <w:b/>
                <w:szCs w:val="21"/>
              </w:rPr>
            </w:pPr>
            <w:r>
              <w:rPr>
                <w:rFonts w:hint="eastAsia" w:ascii="宋体" w:hAnsi="宋体" w:cs="宋体"/>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20分，一般参数负偏离一项扣2分，重点技术参数▲项负偏离一项扣4分，扣完为止。</w:t>
            </w:r>
          </w:p>
          <w:p>
            <w:pPr>
              <w:ind w:firstLine="422" w:firstLineChars="200"/>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rPr>
                <w:rFonts w:ascii="宋体" w:hAnsi="宋体" w:cs="宋体"/>
                <w:szCs w:val="21"/>
              </w:rPr>
            </w:pPr>
            <w:r>
              <w:rPr>
                <w:rFonts w:hint="eastAsia" w:ascii="宋体" w:hAnsi="宋体" w:cs="宋体"/>
                <w:szCs w:val="21"/>
              </w:rPr>
              <w:t>1.产品彩页；</w:t>
            </w:r>
          </w:p>
          <w:p>
            <w:pPr>
              <w:ind w:left="420" w:leftChars="200"/>
              <w:rPr>
                <w:rFonts w:ascii="宋体" w:hAnsi="宋体" w:cs="宋体"/>
                <w:szCs w:val="21"/>
              </w:rPr>
            </w:pPr>
            <w:r>
              <w:rPr>
                <w:rFonts w:hint="eastAsia" w:ascii="宋体" w:hAnsi="宋体" w:cs="宋体"/>
                <w:szCs w:val="21"/>
              </w:rPr>
              <w:t>2.说明书；</w:t>
            </w:r>
          </w:p>
          <w:p>
            <w:pPr>
              <w:ind w:left="420" w:leftChars="200"/>
              <w:rPr>
                <w:rFonts w:ascii="宋体" w:hAnsi="宋体" w:cs="宋体"/>
                <w:szCs w:val="21"/>
              </w:rPr>
            </w:pPr>
            <w:r>
              <w:rPr>
                <w:rFonts w:hint="eastAsia" w:ascii="宋体" w:hAnsi="宋体" w:cs="宋体"/>
                <w:szCs w:val="21"/>
              </w:rPr>
              <w:t>3.厂家出具的参数文件；</w:t>
            </w:r>
          </w:p>
          <w:p>
            <w:pPr>
              <w:ind w:left="400"/>
              <w:rPr>
                <w:rFonts w:ascii="宋体" w:hAnsi="宋体" w:cs="宋体"/>
                <w:szCs w:val="21"/>
              </w:rPr>
            </w:pPr>
            <w:r>
              <w:rPr>
                <w:rFonts w:hint="eastAsia" w:ascii="宋体" w:hAnsi="宋体" w:cs="宋体"/>
                <w:szCs w:val="21"/>
              </w:rPr>
              <w:t>★4. 产品注册检验报告的全部内容复印件（如未提供复印件，或有意</w:t>
            </w:r>
            <w:r>
              <w:rPr>
                <w:rFonts w:hint="eastAsia" w:cs="宋体"/>
                <w:szCs w:val="21"/>
              </w:rPr>
              <w:t>遮挡复印件相关内容，则</w:t>
            </w:r>
            <w:r>
              <w:rPr>
                <w:rFonts w:hint="eastAsia" w:ascii="宋体" w:hAnsi="宋体" w:cs="宋体"/>
                <w:szCs w:val="21"/>
              </w:rPr>
              <w:t>相应技术参数不得分。）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根据所投样品符合下列</w:t>
            </w:r>
            <w:r>
              <w:rPr>
                <w:rFonts w:ascii="宋体" w:hAnsi="宋体" w:cs="宋体"/>
                <w:szCs w:val="21"/>
              </w:rPr>
              <w:t>5</w:t>
            </w:r>
            <w:r>
              <w:rPr>
                <w:rFonts w:hint="eastAsia" w:ascii="宋体" w:hAnsi="宋体" w:cs="宋体"/>
                <w:szCs w:val="21"/>
              </w:rPr>
              <w:t>项要求：1、设计合理。2、结构坚固。 3、表面光滑。4、品种齐全。5、规格齐全。由评审委员会评委对所投样品进行评价：</w:t>
            </w:r>
            <w:r>
              <w:rPr>
                <w:rFonts w:ascii="宋体" w:hAnsi="宋体" w:cs="宋体"/>
                <w:szCs w:val="21"/>
              </w:rPr>
              <w:t xml:space="preserve"> </w:t>
            </w:r>
          </w:p>
          <w:p>
            <w:pPr>
              <w:widowControl/>
              <w:ind w:firstLine="420" w:firstLineChars="200"/>
              <w:rPr>
                <w:rFonts w:ascii="宋体" w:hAnsi="宋体" w:cs="宋体"/>
                <w:szCs w:val="21"/>
              </w:rPr>
            </w:pPr>
            <w:r>
              <w:rPr>
                <w:rFonts w:hint="eastAsia" w:ascii="宋体" w:hAnsi="宋体" w:cs="宋体"/>
                <w:szCs w:val="21"/>
              </w:rPr>
              <w:t>优评审标准：提供样品，且满足以上全部评分要求的得22-30分；</w:t>
            </w:r>
          </w:p>
          <w:p>
            <w:pPr>
              <w:widowControl/>
              <w:ind w:firstLine="420" w:firstLineChars="200"/>
              <w:rPr>
                <w:rFonts w:ascii="宋体" w:hAnsi="宋体" w:cs="宋体"/>
                <w:szCs w:val="21"/>
              </w:rPr>
            </w:pPr>
            <w:r>
              <w:rPr>
                <w:rFonts w:hint="eastAsia" w:ascii="宋体" w:hAnsi="宋体" w:cs="宋体"/>
                <w:szCs w:val="21"/>
              </w:rPr>
              <w:t>良评审标准：提供样品，满足以上任意4项评分要求的得14-21分；</w:t>
            </w:r>
          </w:p>
          <w:p>
            <w:pPr>
              <w:widowControl/>
              <w:ind w:firstLine="420" w:firstLineChars="200"/>
              <w:rPr>
                <w:rFonts w:ascii="宋体" w:hAnsi="宋体" w:cs="宋体"/>
                <w:szCs w:val="21"/>
              </w:rPr>
            </w:pPr>
            <w:r>
              <w:rPr>
                <w:rFonts w:hint="eastAsia" w:ascii="宋体" w:hAnsi="宋体" w:cs="宋体"/>
                <w:szCs w:val="21"/>
              </w:rPr>
              <w:t>中评审标准：提供样品，满足以上任意3项评分要求的得6-13分；</w:t>
            </w:r>
          </w:p>
          <w:p>
            <w:pPr>
              <w:widowControl/>
              <w:ind w:firstLine="420" w:firstLineChars="200"/>
              <w:rPr>
                <w:rFonts w:ascii="宋体" w:hAnsi="宋体" w:cs="宋体"/>
                <w:szCs w:val="21"/>
              </w:rPr>
            </w:pPr>
            <w:r>
              <w:rPr>
                <w:rFonts w:hint="eastAsia" w:ascii="宋体" w:hAnsi="宋体" w:cs="宋体"/>
                <w:szCs w:val="21"/>
              </w:rPr>
              <w:t>差评审标准：提供样品，满足以上任意2项评分要求的得1-5分；</w:t>
            </w:r>
          </w:p>
          <w:p>
            <w:pPr>
              <w:pStyle w:val="6"/>
              <w:jc w:val="both"/>
              <w:rPr>
                <w:rFonts w:hAnsi="宋体" w:cs="宋体"/>
                <w:sz w:val="21"/>
                <w:szCs w:val="21"/>
              </w:rPr>
            </w:pPr>
            <w:r>
              <w:rPr>
                <w:rFonts w:hint="eastAsia" w:hAnsi="宋体" w:cs="宋体"/>
                <w:sz w:val="21"/>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Merge w:val="restart"/>
            <w:vAlign w:val="center"/>
          </w:tcPr>
          <w:p>
            <w:pPr>
              <w:jc w:val="center"/>
              <w:rPr>
                <w:rFonts w:ascii="宋体" w:hAnsi="宋体" w:cs="宋体"/>
                <w:szCs w:val="21"/>
              </w:rPr>
            </w:pPr>
            <w:r>
              <w:rPr>
                <w:rFonts w:hint="eastAsia" w:ascii="宋体" w:hAnsi="宋体" w:cs="宋体"/>
                <w:szCs w:val="21"/>
              </w:rPr>
              <w:t>4</w:t>
            </w:r>
          </w:p>
          <w:p>
            <w:pPr>
              <w:jc w:val="center"/>
              <w:rPr>
                <w:rFonts w:ascii="宋体" w:hAnsi="宋体" w:cs="宋体"/>
                <w:szCs w:val="21"/>
              </w:rPr>
            </w:pP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bCs/>
                <w:szCs w:val="21"/>
              </w:rPr>
            </w:pPr>
            <w:r>
              <w:rPr>
                <w:rFonts w:hint="eastAsia" w:ascii="宋体" w:hAnsi="宋体" w:cs="宋体"/>
                <w:b/>
                <w:bCs/>
                <w:sz w:val="22"/>
                <w:szCs w:val="22"/>
                <w:lang w:bidi="ar"/>
              </w:rPr>
              <w:t>售后服务</w:t>
            </w:r>
          </w:p>
        </w:tc>
        <w:tc>
          <w:tcPr>
            <w:tcW w:w="750" w:type="dxa"/>
            <w:vAlign w:val="center"/>
          </w:tcPr>
          <w:p>
            <w:pPr>
              <w:jc w:val="center"/>
              <w:rPr>
                <w:rFonts w:ascii="宋体" w:hAnsi="宋体" w:cs="宋体"/>
                <w:b/>
                <w:bCs/>
                <w:szCs w:val="21"/>
              </w:rPr>
            </w:pPr>
            <w:r>
              <w:rPr>
                <w:rFonts w:hint="eastAsia" w:ascii="宋体" w:hAnsi="宋体" w:cs="宋体"/>
                <w:b/>
                <w:bCs/>
                <w:szCs w:val="21"/>
              </w:rPr>
              <w:t>7分</w:t>
            </w:r>
          </w:p>
        </w:tc>
        <w:tc>
          <w:tcPr>
            <w:tcW w:w="4216" w:type="dxa"/>
            <w:vAlign w:val="center"/>
          </w:tcPr>
          <w:p>
            <w:pPr>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因质量问题产品可保证及时调换得7分，要求提供承诺函，格式自拟。不提供不得分。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6分</w:t>
            </w:r>
          </w:p>
        </w:tc>
        <w:tc>
          <w:tcPr>
            <w:tcW w:w="4216" w:type="dxa"/>
            <w:vAlign w:val="center"/>
          </w:tcPr>
          <w:p>
            <w:pPr>
              <w:ind w:firstLine="420" w:firstLineChars="200"/>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15"/>
                <w:rFonts w:hint="eastAsia" w:ascii="宋体" w:hAnsi="宋体" w:cs="宋体"/>
                <w:color w:val="auto"/>
                <w:szCs w:val="21"/>
              </w:rPr>
              <w:t>http://zgcx.nhc.gov.cn:9090/unit）</w:t>
            </w:r>
            <w:r>
              <w:rPr>
                <w:rStyle w:val="15"/>
                <w:rFonts w:hint="eastAsia" w:ascii="宋体" w:hAnsi="宋体" w:cs="宋体"/>
                <w:color w:val="auto"/>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rPr>
                <w:rFonts w:ascii="宋体" w:hAnsi="宋体" w:cs="宋体"/>
                <w:szCs w:val="21"/>
              </w:rPr>
            </w:pPr>
            <w:r>
              <w:rPr>
                <w:rFonts w:hint="eastAsia" w:ascii="宋体" w:hAnsi="宋体" w:cs="宋体"/>
                <w:szCs w:val="21"/>
              </w:rPr>
              <w:t>“三级”医院使用情况（近两年内）：</w:t>
            </w:r>
          </w:p>
          <w:p>
            <w:pPr>
              <w:ind w:firstLine="420" w:firstLineChars="200"/>
              <w:rPr>
                <w:rFonts w:ascii="宋体" w:hAnsi="宋体" w:cs="宋体"/>
                <w:szCs w:val="21"/>
              </w:rPr>
            </w:pPr>
            <w:r>
              <w:rPr>
                <w:rFonts w:hint="eastAsia" w:ascii="宋体" w:hAnsi="宋体" w:cs="宋体"/>
                <w:szCs w:val="21"/>
              </w:rPr>
              <w:t>每提供一家“三级”医院客户证明材料的，得1分，最高得6分，不提供不得分。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阳光平台采购</w:t>
            </w:r>
          </w:p>
        </w:tc>
        <w:tc>
          <w:tcPr>
            <w:tcW w:w="1288" w:type="dxa"/>
            <w:vAlign w:val="center"/>
          </w:tcPr>
          <w:p>
            <w:pPr>
              <w:jc w:val="center"/>
              <w:rPr>
                <w:rFonts w:ascii="宋体" w:hAnsi="宋体" w:cs="宋体"/>
                <w:b/>
                <w:bCs/>
                <w:szCs w:val="21"/>
              </w:rPr>
            </w:pPr>
            <w:r>
              <w:rPr>
                <w:rFonts w:hint="eastAsia" w:ascii="宋体" w:hAnsi="宋体" w:cs="宋体"/>
                <w:b/>
                <w:bCs/>
                <w:szCs w:val="21"/>
              </w:rPr>
              <w:t>阳光平台目录及采购承诺</w:t>
            </w:r>
          </w:p>
        </w:tc>
        <w:tc>
          <w:tcPr>
            <w:tcW w:w="750" w:type="dxa"/>
            <w:vAlign w:val="center"/>
          </w:tcPr>
          <w:p>
            <w:pPr>
              <w:jc w:val="center"/>
              <w:rPr>
                <w:rFonts w:ascii="宋体" w:hAnsi="宋体" w:cs="宋体"/>
                <w:szCs w:val="21"/>
              </w:rPr>
            </w:pPr>
            <w:r>
              <w:rPr>
                <w:rFonts w:hint="eastAsia" w:ascii="宋体" w:hAnsi="宋体" w:cs="宋体"/>
                <w:b/>
                <w:szCs w:val="21"/>
              </w:rPr>
              <w:t>7分</w:t>
            </w:r>
          </w:p>
        </w:tc>
        <w:tc>
          <w:tcPr>
            <w:tcW w:w="4216" w:type="dxa"/>
            <w:vAlign w:val="center"/>
          </w:tcPr>
          <w:p>
            <w:pPr>
              <w:ind w:firstLine="420" w:firstLineChars="200"/>
            </w:pPr>
            <w:r>
              <w:rPr>
                <w:rFonts w:hint="eastAsia"/>
              </w:rPr>
              <w:t>提供产品在深圳阳光平台目录内的截图作为证明资料得7分，不提供截图视为不在深圳阳光平台目录内，该项不得分。</w:t>
            </w:r>
          </w:p>
          <w:p>
            <w:pPr>
              <w:pStyle w:val="2"/>
              <w:ind w:firstLine="460" w:firstLineChars="200"/>
            </w:pPr>
            <w:r>
              <w:rPr>
                <w:rFonts w:hint="eastAsia" w:ascii="宋体" w:hAnsi="宋体" w:cs="宋体"/>
                <w:szCs w:val="21"/>
              </w:rPr>
              <w:t>同时要求提供同意产品经深圳阳光平台采购承诺函，格式自拟，不提供该项不得分。</w:t>
            </w:r>
          </w:p>
        </w:tc>
      </w:tr>
    </w:tbl>
    <w:p>
      <w:pPr>
        <w:tabs>
          <w:tab w:val="left" w:pos="1260"/>
        </w:tabs>
        <w:spacing w:line="400" w:lineRule="exact"/>
        <w:jc w:val="center"/>
        <w:rPr>
          <w:rFonts w:ascii="宋体" w:hAnsi="宋体" w:cs="宋体"/>
          <w:bCs/>
          <w:szCs w:val="21"/>
        </w:rPr>
      </w:pPr>
    </w:p>
    <w:p>
      <w:pPr>
        <w:rPr>
          <w:rFonts w:ascii="宋体" w:hAnsi="宋体" w:cs="宋体"/>
          <w:szCs w:val="21"/>
        </w:rPr>
      </w:pPr>
    </w:p>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5B5BFB"/>
    <w:rsid w:val="000A4408"/>
    <w:rsid w:val="001515E6"/>
    <w:rsid w:val="00264B77"/>
    <w:rsid w:val="003A5D9C"/>
    <w:rsid w:val="005214E3"/>
    <w:rsid w:val="005B5BFB"/>
    <w:rsid w:val="00724D7E"/>
    <w:rsid w:val="008335D2"/>
    <w:rsid w:val="00985E9A"/>
    <w:rsid w:val="009A17BC"/>
    <w:rsid w:val="009C7532"/>
    <w:rsid w:val="00A011DD"/>
    <w:rsid w:val="00AC0DC4"/>
    <w:rsid w:val="00B34B71"/>
    <w:rsid w:val="00E4496E"/>
    <w:rsid w:val="0B670455"/>
    <w:rsid w:val="0BF73B5D"/>
    <w:rsid w:val="0C1E21AC"/>
    <w:rsid w:val="0D9D24E2"/>
    <w:rsid w:val="0DAD5B6F"/>
    <w:rsid w:val="0DEE265A"/>
    <w:rsid w:val="0F0B5BFD"/>
    <w:rsid w:val="0F2F397A"/>
    <w:rsid w:val="11A007F3"/>
    <w:rsid w:val="1246139A"/>
    <w:rsid w:val="1371046D"/>
    <w:rsid w:val="151A7A41"/>
    <w:rsid w:val="15847F8C"/>
    <w:rsid w:val="163C6D3C"/>
    <w:rsid w:val="16B56AEF"/>
    <w:rsid w:val="17D4404E"/>
    <w:rsid w:val="18910E95"/>
    <w:rsid w:val="1A5A60F5"/>
    <w:rsid w:val="1B484299"/>
    <w:rsid w:val="1C4D1DA9"/>
    <w:rsid w:val="1F054BF6"/>
    <w:rsid w:val="20B337E7"/>
    <w:rsid w:val="256718FC"/>
    <w:rsid w:val="270F5DA7"/>
    <w:rsid w:val="2735397F"/>
    <w:rsid w:val="275A7AD1"/>
    <w:rsid w:val="28E24EB8"/>
    <w:rsid w:val="2939710B"/>
    <w:rsid w:val="2A2B1A2C"/>
    <w:rsid w:val="2CC413E2"/>
    <w:rsid w:val="2E18189F"/>
    <w:rsid w:val="2E50596D"/>
    <w:rsid w:val="2FB630C5"/>
    <w:rsid w:val="30592F36"/>
    <w:rsid w:val="32547610"/>
    <w:rsid w:val="3A9643BE"/>
    <w:rsid w:val="3B065A19"/>
    <w:rsid w:val="3F852691"/>
    <w:rsid w:val="459E681C"/>
    <w:rsid w:val="468B7FE4"/>
    <w:rsid w:val="471072A6"/>
    <w:rsid w:val="47221B64"/>
    <w:rsid w:val="49FE5ADB"/>
    <w:rsid w:val="4D4E662A"/>
    <w:rsid w:val="4E6323B1"/>
    <w:rsid w:val="4FBE3596"/>
    <w:rsid w:val="508707C4"/>
    <w:rsid w:val="51530B2E"/>
    <w:rsid w:val="56275A3B"/>
    <w:rsid w:val="56A46B6E"/>
    <w:rsid w:val="5DCD62F2"/>
    <w:rsid w:val="5EA25406"/>
    <w:rsid w:val="5EEC01A1"/>
    <w:rsid w:val="654054C6"/>
    <w:rsid w:val="656E77A0"/>
    <w:rsid w:val="65FF6A0B"/>
    <w:rsid w:val="66083B12"/>
    <w:rsid w:val="6A611A43"/>
    <w:rsid w:val="6BCD6F9A"/>
    <w:rsid w:val="6CD04C5E"/>
    <w:rsid w:val="6ED36C87"/>
    <w:rsid w:val="7140674B"/>
    <w:rsid w:val="72D52FCE"/>
    <w:rsid w:val="75DA6B4D"/>
    <w:rsid w:val="75F711EA"/>
    <w:rsid w:val="76F51E90"/>
    <w:rsid w:val="778D118D"/>
    <w:rsid w:val="785860CB"/>
    <w:rsid w:val="799A6D1F"/>
    <w:rsid w:val="7A044199"/>
    <w:rsid w:val="7C1911F7"/>
    <w:rsid w:val="7D2E53CE"/>
    <w:rsid w:val="7DAF266D"/>
    <w:rsid w:val="7F190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6">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7">
    <w:name w:val="Body Text"/>
    <w:basedOn w:val="1"/>
    <w:semiHidden/>
    <w:unhideWhenUsed/>
    <w:qFormat/>
    <w:uiPriority w:val="99"/>
    <w:pPr>
      <w:spacing w:after="120"/>
    </w:pPr>
  </w:style>
  <w:style w:type="paragraph" w:styleId="8">
    <w:name w:val="Balloon Text"/>
    <w:basedOn w:val="1"/>
    <w:link w:val="18"/>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character" w:styleId="16">
    <w:name w:val="annotation reference"/>
    <w:basedOn w:val="14"/>
    <w:uiPriority w:val="0"/>
    <w:rPr>
      <w:sz w:val="21"/>
      <w:szCs w:val="21"/>
    </w:rPr>
  </w:style>
  <w:style w:type="paragraph" w:styleId="17">
    <w:name w:val="List Paragraph"/>
    <w:basedOn w:val="1"/>
    <w:qFormat/>
    <w:uiPriority w:val="99"/>
    <w:pPr>
      <w:ind w:firstLine="420" w:firstLineChars="200"/>
    </w:pPr>
  </w:style>
  <w:style w:type="character" w:customStyle="1" w:styleId="18">
    <w:name w:val="批注框文本 Char"/>
    <w:basedOn w:val="14"/>
    <w:link w:val="8"/>
    <w:uiPriority w:val="0"/>
    <w:rPr>
      <w:kern w:val="2"/>
      <w:sz w:val="18"/>
      <w:szCs w:val="18"/>
    </w:rPr>
  </w:style>
  <w:style w:type="character" w:customStyle="1" w:styleId="19">
    <w:name w:val="页眉 Char"/>
    <w:basedOn w:val="14"/>
    <w:link w:val="10"/>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3686</Words>
  <Characters>3788</Characters>
  <Lines>29</Lines>
  <Paragraphs>8</Paragraphs>
  <TotalTime>1</TotalTime>
  <ScaleCrop>false</ScaleCrop>
  <LinksUpToDate>false</LinksUpToDate>
  <CharactersWithSpaces>3801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2022-10-14T08:40:00Z</dcterms:created>
  <dc:creator>admin</dc:creator>
  <cp:lastModifiedBy>TIGER</cp:lastModifiedBy>
  <dcterms:modified xsi:type="dcterms:W3CDTF">2022-10-18T02:50:13Z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A8E782DAEDBF47FB8C4B98A6719E7770</vt:lpwstr>
  </property>
</Properties>
</file>