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D85FE8" w:rsidRDefault="00000691" w:rsidP="00D85FE8">
      <w:pPr>
        <w:pStyle w:val="aff7"/>
        <w:spacing w:before="454" w:after="113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73B9C" w:rsidRPr="00673B9C">
        <w:rPr>
          <w:rFonts w:ascii="宋体" w:hAnsi="宋体" w:cs="宋体" w:hint="eastAsia"/>
          <w:b/>
          <w:sz w:val="28"/>
          <w:szCs w:val="28"/>
        </w:rPr>
        <w:t>脑脊液分流管及附件</w:t>
      </w:r>
      <w:r w:rsidR="00861A19">
        <w:rPr>
          <w:rFonts w:ascii="宋体" w:hAnsi="宋体" w:cs="宋体" w:hint="eastAsia"/>
          <w:b/>
          <w:sz w:val="28"/>
          <w:szCs w:val="28"/>
        </w:rPr>
        <w:t>招标要求</w:t>
      </w:r>
    </w:p>
    <w:bookmarkEnd w:id="0"/>
    <w:p w:rsidR="00C64037" w:rsidRPr="00F8334C" w:rsidRDefault="00D85FE8"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D85FE8"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19"/>
        <w:gridCol w:w="800"/>
        <w:gridCol w:w="1617"/>
        <w:gridCol w:w="1250"/>
        <w:gridCol w:w="1572"/>
      </w:tblGrid>
      <w:tr w:rsidR="00E809CC" w:rsidTr="00311BC7">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319" w:type="dxa"/>
            <w:vAlign w:val="center"/>
          </w:tcPr>
          <w:p w:rsidR="00E809CC" w:rsidRPr="00EB48CE" w:rsidRDefault="00E809CC" w:rsidP="00A24762">
            <w:pPr>
              <w:jc w:val="center"/>
              <w:rPr>
                <w:b/>
              </w:rPr>
            </w:pPr>
            <w:r>
              <w:rPr>
                <w:rFonts w:hint="eastAsia"/>
                <w:b/>
              </w:rPr>
              <w:t>货物</w:t>
            </w:r>
            <w:r w:rsidRPr="00EB48CE">
              <w:rPr>
                <w:b/>
              </w:rPr>
              <w:t>名称</w:t>
            </w:r>
          </w:p>
        </w:tc>
        <w:tc>
          <w:tcPr>
            <w:tcW w:w="800"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120560" w:rsidTr="00311BC7">
        <w:trPr>
          <w:trHeight w:val="20"/>
          <w:jc w:val="center"/>
        </w:trPr>
        <w:tc>
          <w:tcPr>
            <w:tcW w:w="851" w:type="dxa"/>
            <w:vAlign w:val="center"/>
          </w:tcPr>
          <w:p w:rsidR="00120560" w:rsidRDefault="00120560" w:rsidP="00A24762">
            <w:pPr>
              <w:jc w:val="center"/>
            </w:pPr>
            <w:r>
              <w:rPr>
                <w:rFonts w:hint="eastAsia"/>
              </w:rPr>
              <w:t>1</w:t>
            </w:r>
          </w:p>
        </w:tc>
        <w:tc>
          <w:tcPr>
            <w:tcW w:w="2319" w:type="dxa"/>
            <w:vAlign w:val="center"/>
          </w:tcPr>
          <w:p w:rsidR="00120560" w:rsidRDefault="00120560" w:rsidP="004656A2">
            <w:pPr>
              <w:widowControl/>
              <w:jc w:val="center"/>
              <w:textAlignment w:val="center"/>
              <w:rPr>
                <w:rFonts w:ascii="宋体" w:eastAsiaTheme="minorEastAsia" w:hAnsi="宋体" w:cs="宋体"/>
                <w:color w:val="000000"/>
                <w:szCs w:val="21"/>
              </w:rPr>
            </w:pPr>
            <w:r>
              <w:rPr>
                <w:rFonts w:ascii="宋体" w:hAnsi="宋体" w:cs="宋体"/>
                <w:szCs w:val="21"/>
              </w:rPr>
              <w:t>脑脊液分流管及附件</w:t>
            </w:r>
          </w:p>
        </w:tc>
        <w:tc>
          <w:tcPr>
            <w:tcW w:w="800" w:type="dxa"/>
            <w:vAlign w:val="center"/>
          </w:tcPr>
          <w:p w:rsidR="00120560" w:rsidRDefault="00120560"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120560" w:rsidRDefault="00120560" w:rsidP="00CC12F1">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阀组件</w:t>
            </w:r>
            <w:proofErr w:type="gramEnd"/>
            <w:r w:rsidR="00CC12F1">
              <w:rPr>
                <w:rFonts w:ascii="宋体" w:hAnsi="宋体" w:cs="宋体" w:hint="eastAsia"/>
                <w:color w:val="000000"/>
                <w:sz w:val="20"/>
                <w:szCs w:val="20"/>
              </w:rPr>
              <w:t>A</w:t>
            </w:r>
          </w:p>
        </w:tc>
        <w:tc>
          <w:tcPr>
            <w:tcW w:w="1250" w:type="dxa"/>
            <w:vAlign w:val="center"/>
          </w:tcPr>
          <w:p w:rsidR="00120560" w:rsidRDefault="00120560" w:rsidP="004656A2">
            <w:pPr>
              <w:jc w:val="center"/>
            </w:pPr>
            <w:r>
              <w:rPr>
                <w:rFonts w:hint="eastAsia"/>
              </w:rPr>
              <w:t>37335</w:t>
            </w:r>
          </w:p>
        </w:tc>
        <w:tc>
          <w:tcPr>
            <w:tcW w:w="1572" w:type="dxa"/>
            <w:vAlign w:val="center"/>
          </w:tcPr>
          <w:p w:rsidR="00120560" w:rsidRPr="0056616D" w:rsidRDefault="00EB1F54" w:rsidP="00A24762">
            <w:proofErr w:type="gramStart"/>
            <w:r>
              <w:rPr>
                <w:rFonts w:hint="eastAsia"/>
              </w:rPr>
              <w:t>提供采页</w:t>
            </w:r>
            <w:proofErr w:type="gramEnd"/>
          </w:p>
        </w:tc>
      </w:tr>
      <w:tr w:rsidR="00EB1F54" w:rsidTr="00822A5D">
        <w:trPr>
          <w:trHeight w:val="20"/>
          <w:jc w:val="center"/>
        </w:trPr>
        <w:tc>
          <w:tcPr>
            <w:tcW w:w="851" w:type="dxa"/>
            <w:vAlign w:val="center"/>
          </w:tcPr>
          <w:p w:rsidR="00EB1F54" w:rsidRDefault="00EB1F54" w:rsidP="00A24762">
            <w:pPr>
              <w:jc w:val="center"/>
            </w:pPr>
            <w:r>
              <w:rPr>
                <w:rFonts w:hint="eastAsia"/>
              </w:rPr>
              <w:t>2</w:t>
            </w:r>
          </w:p>
        </w:tc>
        <w:tc>
          <w:tcPr>
            <w:tcW w:w="2319" w:type="dxa"/>
            <w:vAlign w:val="center"/>
          </w:tcPr>
          <w:p w:rsidR="00EB1F54" w:rsidRDefault="00EB1F54" w:rsidP="004656A2">
            <w:pPr>
              <w:widowControl/>
              <w:jc w:val="center"/>
              <w:textAlignment w:val="center"/>
              <w:rPr>
                <w:rFonts w:ascii="宋体" w:hAnsi="宋体" w:cs="宋体"/>
                <w:szCs w:val="21"/>
              </w:rPr>
            </w:pPr>
            <w:r>
              <w:rPr>
                <w:rFonts w:ascii="宋体" w:hAnsi="宋体" w:cs="宋体"/>
                <w:szCs w:val="21"/>
              </w:rPr>
              <w:t>脑脊液分流管及附件</w:t>
            </w:r>
          </w:p>
        </w:tc>
        <w:tc>
          <w:tcPr>
            <w:tcW w:w="800"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EB1F54" w:rsidRDefault="00EB1F54" w:rsidP="00CC12F1">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阀组件</w:t>
            </w:r>
            <w:proofErr w:type="gramEnd"/>
            <w:r>
              <w:rPr>
                <w:rFonts w:ascii="宋体" w:hAnsi="宋体" w:cs="宋体" w:hint="eastAsia"/>
                <w:color w:val="000000"/>
                <w:sz w:val="20"/>
                <w:szCs w:val="20"/>
              </w:rPr>
              <w:t>B</w:t>
            </w:r>
          </w:p>
        </w:tc>
        <w:tc>
          <w:tcPr>
            <w:tcW w:w="1250" w:type="dxa"/>
            <w:vAlign w:val="center"/>
          </w:tcPr>
          <w:p w:rsidR="00EB1F54" w:rsidRDefault="00EB1F54" w:rsidP="004656A2">
            <w:pPr>
              <w:jc w:val="center"/>
            </w:pPr>
            <w:r>
              <w:rPr>
                <w:rFonts w:hint="eastAsia"/>
              </w:rPr>
              <w:t>24415</w:t>
            </w:r>
          </w:p>
        </w:tc>
        <w:tc>
          <w:tcPr>
            <w:tcW w:w="1572" w:type="dxa"/>
          </w:tcPr>
          <w:p w:rsidR="00EB1F54" w:rsidRDefault="00EB1F54">
            <w:proofErr w:type="gramStart"/>
            <w:r w:rsidRPr="009468F2">
              <w:rPr>
                <w:rFonts w:hint="eastAsia"/>
              </w:rPr>
              <w:t>提供采页</w:t>
            </w:r>
            <w:proofErr w:type="gramEnd"/>
          </w:p>
        </w:tc>
      </w:tr>
      <w:tr w:rsidR="00EB1F54" w:rsidTr="00822A5D">
        <w:trPr>
          <w:trHeight w:val="20"/>
          <w:jc w:val="center"/>
        </w:trPr>
        <w:tc>
          <w:tcPr>
            <w:tcW w:w="851" w:type="dxa"/>
            <w:vAlign w:val="center"/>
          </w:tcPr>
          <w:p w:rsidR="00EB1F54" w:rsidRDefault="00EB1F54" w:rsidP="00A24762">
            <w:pPr>
              <w:jc w:val="center"/>
            </w:pPr>
            <w:r>
              <w:rPr>
                <w:rFonts w:hint="eastAsia"/>
              </w:rPr>
              <w:t>3</w:t>
            </w:r>
          </w:p>
        </w:tc>
        <w:tc>
          <w:tcPr>
            <w:tcW w:w="2319" w:type="dxa"/>
            <w:vAlign w:val="center"/>
          </w:tcPr>
          <w:p w:rsidR="00EB1F54" w:rsidRDefault="00EB1F54" w:rsidP="004656A2">
            <w:pPr>
              <w:widowControl/>
              <w:jc w:val="center"/>
              <w:textAlignment w:val="center"/>
              <w:rPr>
                <w:rFonts w:ascii="宋体" w:hAnsi="宋体" w:cs="宋体"/>
                <w:szCs w:val="21"/>
              </w:rPr>
            </w:pPr>
            <w:r>
              <w:rPr>
                <w:rFonts w:ascii="宋体" w:hAnsi="宋体" w:cs="宋体"/>
                <w:szCs w:val="21"/>
              </w:rPr>
              <w:t>脑脊液分流管及附件</w:t>
            </w:r>
          </w:p>
        </w:tc>
        <w:tc>
          <w:tcPr>
            <w:tcW w:w="800"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EB1F54" w:rsidRDefault="00EB1F54" w:rsidP="00CC12F1">
            <w:pPr>
              <w:widowControl/>
              <w:jc w:val="center"/>
              <w:textAlignment w:val="center"/>
              <w:rPr>
                <w:rFonts w:ascii="宋体" w:hAnsi="宋体" w:cs="宋体"/>
                <w:color w:val="000000"/>
                <w:sz w:val="20"/>
                <w:szCs w:val="20"/>
              </w:rPr>
            </w:pPr>
            <w:r>
              <w:rPr>
                <w:rFonts w:ascii="宋体" w:hAnsi="宋体" w:cs="宋体" w:hint="eastAsia"/>
                <w:color w:val="000000"/>
                <w:sz w:val="20"/>
                <w:szCs w:val="20"/>
              </w:rPr>
              <w:t>脑室端导管A</w:t>
            </w:r>
          </w:p>
        </w:tc>
        <w:tc>
          <w:tcPr>
            <w:tcW w:w="1250" w:type="dxa"/>
            <w:vAlign w:val="center"/>
          </w:tcPr>
          <w:p w:rsidR="00EB1F54" w:rsidRDefault="00EB1F54" w:rsidP="004656A2">
            <w:pPr>
              <w:jc w:val="center"/>
            </w:pPr>
            <w:r>
              <w:rPr>
                <w:rFonts w:hint="eastAsia"/>
              </w:rPr>
              <w:t>4797</w:t>
            </w:r>
          </w:p>
        </w:tc>
        <w:tc>
          <w:tcPr>
            <w:tcW w:w="1572" w:type="dxa"/>
          </w:tcPr>
          <w:p w:rsidR="00EB1F54" w:rsidRDefault="00EB1F54">
            <w:proofErr w:type="gramStart"/>
            <w:r w:rsidRPr="009468F2">
              <w:rPr>
                <w:rFonts w:hint="eastAsia"/>
              </w:rPr>
              <w:t>提供采页</w:t>
            </w:r>
            <w:proofErr w:type="gramEnd"/>
          </w:p>
        </w:tc>
      </w:tr>
      <w:tr w:rsidR="00EB1F54" w:rsidRPr="00911A3A" w:rsidTr="00822A5D">
        <w:trPr>
          <w:trHeight w:val="20"/>
          <w:jc w:val="center"/>
        </w:trPr>
        <w:tc>
          <w:tcPr>
            <w:tcW w:w="851" w:type="dxa"/>
            <w:vAlign w:val="center"/>
          </w:tcPr>
          <w:p w:rsidR="00EB1F54" w:rsidRPr="00911A3A" w:rsidRDefault="00EB1F54" w:rsidP="00A24762">
            <w:pPr>
              <w:jc w:val="center"/>
              <w:rPr>
                <w:rFonts w:ascii="宋体" w:hAnsi="宋体"/>
                <w:szCs w:val="21"/>
              </w:rPr>
            </w:pPr>
            <w:r w:rsidRPr="00911A3A">
              <w:rPr>
                <w:rFonts w:ascii="宋体" w:hAnsi="宋体" w:hint="eastAsia"/>
                <w:szCs w:val="21"/>
              </w:rPr>
              <w:t>4</w:t>
            </w:r>
          </w:p>
        </w:tc>
        <w:tc>
          <w:tcPr>
            <w:tcW w:w="2319" w:type="dxa"/>
            <w:vAlign w:val="center"/>
          </w:tcPr>
          <w:p w:rsidR="00EB1F54" w:rsidRDefault="00EB1F54" w:rsidP="004656A2">
            <w:pPr>
              <w:widowControl/>
              <w:jc w:val="center"/>
              <w:textAlignment w:val="center"/>
              <w:rPr>
                <w:rFonts w:ascii="宋体" w:hAnsi="宋体" w:cs="宋体"/>
                <w:szCs w:val="21"/>
              </w:rPr>
            </w:pPr>
            <w:r>
              <w:rPr>
                <w:rFonts w:ascii="宋体" w:hAnsi="宋体" w:cs="宋体"/>
                <w:szCs w:val="21"/>
              </w:rPr>
              <w:t>脑脊液分流管及附件</w:t>
            </w:r>
          </w:p>
        </w:tc>
        <w:tc>
          <w:tcPr>
            <w:tcW w:w="800"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脑室端导管B</w:t>
            </w:r>
          </w:p>
        </w:tc>
        <w:tc>
          <w:tcPr>
            <w:tcW w:w="1250" w:type="dxa"/>
            <w:vAlign w:val="center"/>
          </w:tcPr>
          <w:p w:rsidR="00EB1F54" w:rsidRDefault="00EB1F54" w:rsidP="004656A2">
            <w:pPr>
              <w:jc w:val="center"/>
            </w:pPr>
            <w:r>
              <w:rPr>
                <w:rFonts w:hint="eastAsia"/>
              </w:rPr>
              <w:t>1691</w:t>
            </w:r>
          </w:p>
        </w:tc>
        <w:tc>
          <w:tcPr>
            <w:tcW w:w="1572" w:type="dxa"/>
          </w:tcPr>
          <w:p w:rsidR="00EB1F54" w:rsidRDefault="00EB1F54">
            <w:proofErr w:type="gramStart"/>
            <w:r w:rsidRPr="009468F2">
              <w:rPr>
                <w:rFonts w:hint="eastAsia"/>
              </w:rPr>
              <w:t>提供采页</w:t>
            </w:r>
            <w:proofErr w:type="gramEnd"/>
          </w:p>
        </w:tc>
      </w:tr>
      <w:tr w:rsidR="00EB1F54" w:rsidRPr="00911A3A" w:rsidTr="00822A5D">
        <w:trPr>
          <w:trHeight w:val="20"/>
          <w:jc w:val="center"/>
        </w:trPr>
        <w:tc>
          <w:tcPr>
            <w:tcW w:w="851" w:type="dxa"/>
            <w:vAlign w:val="center"/>
          </w:tcPr>
          <w:p w:rsidR="00EB1F54" w:rsidRPr="00911A3A" w:rsidRDefault="00EB1F54" w:rsidP="00A24762">
            <w:pPr>
              <w:jc w:val="center"/>
              <w:rPr>
                <w:rFonts w:ascii="宋体" w:hAnsi="宋体"/>
                <w:szCs w:val="21"/>
              </w:rPr>
            </w:pPr>
            <w:r>
              <w:rPr>
                <w:rFonts w:ascii="宋体" w:hAnsi="宋体" w:hint="eastAsia"/>
                <w:szCs w:val="21"/>
              </w:rPr>
              <w:t>5</w:t>
            </w:r>
          </w:p>
        </w:tc>
        <w:tc>
          <w:tcPr>
            <w:tcW w:w="2319" w:type="dxa"/>
            <w:vAlign w:val="center"/>
          </w:tcPr>
          <w:p w:rsidR="00EB1F54" w:rsidRDefault="00EB1F54" w:rsidP="004656A2">
            <w:pPr>
              <w:widowControl/>
              <w:jc w:val="center"/>
              <w:textAlignment w:val="center"/>
              <w:rPr>
                <w:rFonts w:ascii="宋体" w:hAnsi="宋体" w:cs="宋体"/>
                <w:szCs w:val="21"/>
              </w:rPr>
            </w:pPr>
            <w:r>
              <w:rPr>
                <w:rFonts w:ascii="宋体" w:hAnsi="宋体" w:cs="宋体"/>
                <w:szCs w:val="21"/>
              </w:rPr>
              <w:t>脑脊液分流管及附件</w:t>
            </w:r>
          </w:p>
        </w:tc>
        <w:tc>
          <w:tcPr>
            <w:tcW w:w="800"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EB1F54" w:rsidRDefault="00EB1F54" w:rsidP="004656A2">
            <w:pPr>
              <w:widowControl/>
              <w:jc w:val="center"/>
              <w:textAlignment w:val="center"/>
              <w:rPr>
                <w:rFonts w:ascii="宋体" w:hAnsi="宋体" w:cs="宋体"/>
                <w:color w:val="000000"/>
                <w:sz w:val="20"/>
                <w:szCs w:val="20"/>
              </w:rPr>
            </w:pPr>
            <w:r>
              <w:rPr>
                <w:rFonts w:ascii="宋体" w:hAnsi="宋体" w:cs="宋体" w:hint="eastAsia"/>
                <w:color w:val="000000"/>
                <w:sz w:val="20"/>
                <w:szCs w:val="20"/>
              </w:rPr>
              <w:t>腹腔端导管</w:t>
            </w:r>
          </w:p>
        </w:tc>
        <w:tc>
          <w:tcPr>
            <w:tcW w:w="1250" w:type="dxa"/>
            <w:vAlign w:val="center"/>
          </w:tcPr>
          <w:p w:rsidR="00EB1F54" w:rsidRDefault="00EB1F54" w:rsidP="004656A2">
            <w:pPr>
              <w:jc w:val="center"/>
            </w:pPr>
            <w:r>
              <w:rPr>
                <w:rFonts w:hint="eastAsia"/>
              </w:rPr>
              <w:t>1691</w:t>
            </w:r>
          </w:p>
        </w:tc>
        <w:tc>
          <w:tcPr>
            <w:tcW w:w="1572" w:type="dxa"/>
          </w:tcPr>
          <w:p w:rsidR="00EB1F54" w:rsidRDefault="00EB1F54">
            <w:proofErr w:type="gramStart"/>
            <w:r w:rsidRPr="009468F2">
              <w:rPr>
                <w:rFonts w:hint="eastAsia"/>
              </w:rPr>
              <w:t>提供采页</w:t>
            </w:r>
            <w:proofErr w:type="gramEnd"/>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D85FE8" w:rsidP="00673B9C">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7D3270" w:rsidRPr="006F0DAC" w:rsidTr="007D3270">
        <w:trPr>
          <w:trHeight w:val="516"/>
        </w:trPr>
        <w:tc>
          <w:tcPr>
            <w:tcW w:w="1276" w:type="dxa"/>
            <w:vAlign w:val="center"/>
          </w:tcPr>
          <w:p w:rsidR="007D3270" w:rsidRPr="00EB48CE" w:rsidRDefault="007D3270"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7D3270" w:rsidRPr="00EB48CE" w:rsidRDefault="007D3270"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7D3270" w:rsidRPr="00EB48CE" w:rsidRDefault="007D3270" w:rsidP="00573C3A">
            <w:pPr>
              <w:jc w:val="center"/>
              <w:rPr>
                <w:rFonts w:ascii="宋体" w:hAnsi="宋体"/>
                <w:b/>
                <w:szCs w:val="21"/>
              </w:rPr>
            </w:pPr>
            <w:r w:rsidRPr="00EB48CE">
              <w:rPr>
                <w:rFonts w:ascii="宋体" w:hAnsi="宋体" w:hint="eastAsia"/>
                <w:b/>
                <w:szCs w:val="21"/>
              </w:rPr>
              <w:t>备注</w:t>
            </w:r>
          </w:p>
        </w:tc>
      </w:tr>
      <w:tr w:rsidR="007D3270" w:rsidRPr="006F0DAC" w:rsidTr="007D3270">
        <w:trPr>
          <w:trHeight w:val="450"/>
        </w:trPr>
        <w:tc>
          <w:tcPr>
            <w:tcW w:w="1276" w:type="dxa"/>
            <w:vMerge w:val="restart"/>
          </w:tcPr>
          <w:p w:rsidR="007D3270" w:rsidRPr="006F0DAC" w:rsidRDefault="007D3270" w:rsidP="000C5345">
            <w:pPr>
              <w:widowControl/>
              <w:jc w:val="left"/>
              <w:rPr>
                <w:rFonts w:ascii="宋体" w:hAnsi="宋体"/>
                <w:kern w:val="0"/>
                <w:szCs w:val="21"/>
              </w:rPr>
            </w:pPr>
            <w:r w:rsidRPr="00673B9C">
              <w:rPr>
                <w:rFonts w:hint="eastAsia"/>
                <w:b/>
                <w:bCs/>
                <w:szCs w:val="21"/>
              </w:rPr>
              <w:t>脑脊液分流管及附件</w:t>
            </w:r>
          </w:p>
        </w:tc>
        <w:tc>
          <w:tcPr>
            <w:tcW w:w="4819" w:type="dxa"/>
          </w:tcPr>
          <w:p w:rsidR="007D3270" w:rsidRPr="006F0DAC" w:rsidRDefault="007D3270"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Pr>
                <w:rFonts w:asciiTheme="majorEastAsia" w:eastAsiaTheme="majorEastAsia" w:hAnsiTheme="majorEastAsia" w:cstheme="majorEastAsia" w:hint="eastAsia"/>
                <w:sz w:val="20"/>
                <w:szCs w:val="20"/>
              </w:rPr>
              <w:t>进口产品</w:t>
            </w:r>
            <w:r w:rsidRPr="006F0DAC">
              <w:rPr>
                <w:rFonts w:ascii="宋体" w:hAnsi="宋体" w:hint="eastAsia"/>
                <w:szCs w:val="21"/>
              </w:rPr>
              <w:t>。</w:t>
            </w:r>
          </w:p>
        </w:tc>
        <w:tc>
          <w:tcPr>
            <w:tcW w:w="1276" w:type="dxa"/>
          </w:tcPr>
          <w:p w:rsidR="007D3270" w:rsidRPr="006F0DAC" w:rsidRDefault="007D3270" w:rsidP="00DD0471">
            <w:pPr>
              <w:widowControl/>
              <w:jc w:val="left"/>
              <w:rPr>
                <w:rFonts w:ascii="宋体" w:hAnsi="宋体"/>
                <w:kern w:val="0"/>
                <w:szCs w:val="21"/>
              </w:rPr>
            </w:pPr>
          </w:p>
        </w:tc>
      </w:tr>
      <w:tr w:rsidR="007D3270" w:rsidRPr="006F0DAC" w:rsidTr="007D3270">
        <w:trPr>
          <w:trHeight w:val="450"/>
        </w:trPr>
        <w:tc>
          <w:tcPr>
            <w:tcW w:w="1276" w:type="dxa"/>
            <w:vMerge/>
          </w:tcPr>
          <w:p w:rsidR="007D3270" w:rsidRPr="006F0DAC" w:rsidRDefault="007D3270" w:rsidP="00DD0471">
            <w:pPr>
              <w:widowControl/>
              <w:jc w:val="left"/>
              <w:rPr>
                <w:rFonts w:ascii="宋体" w:hAnsi="宋体"/>
                <w:kern w:val="0"/>
                <w:szCs w:val="21"/>
              </w:rPr>
            </w:pPr>
          </w:p>
        </w:tc>
        <w:tc>
          <w:tcPr>
            <w:tcW w:w="4819" w:type="dxa"/>
          </w:tcPr>
          <w:p w:rsidR="007D3270" w:rsidRPr="006F0DAC" w:rsidRDefault="007D3270" w:rsidP="00120560">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Pr>
                <w:rFonts w:asciiTheme="majorEastAsia" w:eastAsiaTheme="majorEastAsia" w:hAnsiTheme="majorEastAsia" w:cstheme="majorEastAsia" w:hint="eastAsia"/>
                <w:sz w:val="20"/>
                <w:szCs w:val="20"/>
              </w:rPr>
              <w:t>五档及以上可调压，压力范围:下限</w:t>
            </w:r>
            <w:r>
              <w:rPr>
                <w:rFonts w:ascii="Arial" w:eastAsiaTheme="majorEastAsia" w:hAnsi="Arial" w:cs="Arial"/>
                <w:sz w:val="20"/>
                <w:szCs w:val="20"/>
              </w:rPr>
              <w:t>≤</w:t>
            </w:r>
            <w:r>
              <w:rPr>
                <w:rFonts w:asciiTheme="majorEastAsia" w:eastAsiaTheme="majorEastAsia" w:hAnsiTheme="majorEastAsia" w:cstheme="majorEastAsia" w:hint="eastAsia"/>
                <w:sz w:val="20"/>
                <w:szCs w:val="20"/>
              </w:rPr>
              <w:t>20mmH2O、上限</w:t>
            </w:r>
            <w:r>
              <w:rPr>
                <w:rFonts w:ascii="Arial" w:eastAsiaTheme="majorEastAsia" w:hAnsi="Arial" w:cs="Arial"/>
                <w:sz w:val="20"/>
                <w:szCs w:val="20"/>
              </w:rPr>
              <w:t>≥</w:t>
            </w:r>
            <w:r>
              <w:rPr>
                <w:rFonts w:asciiTheme="majorEastAsia" w:eastAsiaTheme="majorEastAsia" w:hAnsiTheme="majorEastAsia" w:cstheme="majorEastAsia" w:hint="eastAsia"/>
                <w:sz w:val="20"/>
                <w:szCs w:val="20"/>
              </w:rPr>
              <w:t>140mmH2O</w:t>
            </w:r>
          </w:p>
        </w:tc>
        <w:tc>
          <w:tcPr>
            <w:tcW w:w="1276" w:type="dxa"/>
          </w:tcPr>
          <w:p w:rsidR="007D3270" w:rsidRPr="006F0DAC" w:rsidRDefault="007D3270" w:rsidP="00DD0471">
            <w:pPr>
              <w:widowControl/>
              <w:jc w:val="left"/>
              <w:rPr>
                <w:rFonts w:ascii="宋体" w:hAnsi="宋体"/>
                <w:kern w:val="0"/>
                <w:szCs w:val="21"/>
              </w:rPr>
            </w:pPr>
          </w:p>
        </w:tc>
      </w:tr>
      <w:tr w:rsidR="007D3270" w:rsidRPr="006F0DAC" w:rsidTr="007D3270">
        <w:trPr>
          <w:trHeight w:val="450"/>
        </w:trPr>
        <w:tc>
          <w:tcPr>
            <w:tcW w:w="1276" w:type="dxa"/>
            <w:vMerge/>
          </w:tcPr>
          <w:p w:rsidR="007D3270" w:rsidRPr="006F0DAC" w:rsidRDefault="007D3270" w:rsidP="00DD0471">
            <w:pPr>
              <w:widowControl/>
              <w:jc w:val="left"/>
              <w:rPr>
                <w:rFonts w:ascii="宋体" w:hAnsi="宋体"/>
                <w:kern w:val="0"/>
                <w:szCs w:val="21"/>
              </w:rPr>
            </w:pPr>
          </w:p>
        </w:tc>
        <w:tc>
          <w:tcPr>
            <w:tcW w:w="4819" w:type="dxa"/>
          </w:tcPr>
          <w:p w:rsidR="007D3270" w:rsidRPr="006F0DAC" w:rsidRDefault="007D3270" w:rsidP="00120560">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Pr>
                <w:rFonts w:asciiTheme="majorEastAsia" w:eastAsiaTheme="majorEastAsia" w:hAnsiTheme="majorEastAsia" w:cstheme="majorEastAsia" w:hint="eastAsia"/>
                <w:sz w:val="20"/>
                <w:szCs w:val="20"/>
              </w:rPr>
              <w:t>阀门与储液囊、导管连接头及抗虹吸舱整合一体</w:t>
            </w:r>
            <w:r w:rsidRPr="006F0DAC">
              <w:rPr>
                <w:rFonts w:ascii="宋体" w:hAnsi="宋体" w:hint="eastAsia"/>
                <w:szCs w:val="21"/>
              </w:rPr>
              <w:t>。</w:t>
            </w:r>
          </w:p>
        </w:tc>
        <w:tc>
          <w:tcPr>
            <w:tcW w:w="1276" w:type="dxa"/>
          </w:tcPr>
          <w:p w:rsidR="007D3270" w:rsidRPr="006F0DAC" w:rsidRDefault="007D3270" w:rsidP="00DD0471">
            <w:pPr>
              <w:widowControl/>
              <w:jc w:val="left"/>
              <w:rPr>
                <w:rFonts w:ascii="宋体" w:hAnsi="宋体"/>
                <w:kern w:val="0"/>
                <w:szCs w:val="21"/>
              </w:rPr>
            </w:pPr>
          </w:p>
        </w:tc>
      </w:tr>
      <w:tr w:rsidR="007D3270" w:rsidRPr="006F0DAC" w:rsidTr="007D3270">
        <w:trPr>
          <w:trHeight w:val="450"/>
        </w:trPr>
        <w:tc>
          <w:tcPr>
            <w:tcW w:w="1276" w:type="dxa"/>
            <w:vMerge/>
          </w:tcPr>
          <w:p w:rsidR="007D3270" w:rsidRPr="006F0DAC" w:rsidRDefault="007D3270" w:rsidP="00DD0471">
            <w:pPr>
              <w:widowControl/>
              <w:jc w:val="left"/>
              <w:rPr>
                <w:rFonts w:ascii="宋体" w:hAnsi="宋体"/>
                <w:kern w:val="0"/>
                <w:szCs w:val="21"/>
              </w:rPr>
            </w:pPr>
          </w:p>
        </w:tc>
        <w:tc>
          <w:tcPr>
            <w:tcW w:w="4819" w:type="dxa"/>
          </w:tcPr>
          <w:p w:rsidR="007D3270" w:rsidRPr="006F0DAC" w:rsidRDefault="007D3270" w:rsidP="00120560">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Pr>
                <w:rFonts w:asciiTheme="majorEastAsia" w:eastAsiaTheme="majorEastAsia" w:hAnsiTheme="majorEastAsia" w:cstheme="majorEastAsia" w:hint="eastAsia"/>
                <w:sz w:val="20"/>
                <w:szCs w:val="20"/>
              </w:rPr>
              <w:t>不对称轴设计；外磁场对阀门的影响小</w:t>
            </w:r>
            <w:r w:rsidRPr="006F0DAC">
              <w:rPr>
                <w:rFonts w:ascii="宋体" w:hAnsi="宋体" w:cs="宋体" w:hint="eastAsia"/>
                <w:szCs w:val="21"/>
              </w:rPr>
              <w:t>。</w:t>
            </w:r>
          </w:p>
        </w:tc>
        <w:tc>
          <w:tcPr>
            <w:tcW w:w="1276" w:type="dxa"/>
          </w:tcPr>
          <w:p w:rsidR="007D3270" w:rsidRPr="006F0DAC" w:rsidRDefault="007D3270" w:rsidP="00DD0471">
            <w:pPr>
              <w:widowControl/>
              <w:jc w:val="left"/>
              <w:rPr>
                <w:rFonts w:ascii="宋体" w:hAnsi="宋体"/>
                <w:kern w:val="0"/>
                <w:szCs w:val="21"/>
              </w:rPr>
            </w:pPr>
          </w:p>
        </w:tc>
      </w:tr>
      <w:tr w:rsidR="007D3270" w:rsidRPr="006F0DAC" w:rsidTr="007D3270">
        <w:trPr>
          <w:trHeight w:val="450"/>
        </w:trPr>
        <w:tc>
          <w:tcPr>
            <w:tcW w:w="1276" w:type="dxa"/>
            <w:vMerge/>
          </w:tcPr>
          <w:p w:rsidR="007D3270" w:rsidRPr="006F0DAC" w:rsidRDefault="007D3270" w:rsidP="00DD0471">
            <w:pPr>
              <w:widowControl/>
              <w:jc w:val="left"/>
              <w:rPr>
                <w:rFonts w:ascii="宋体" w:hAnsi="宋体"/>
                <w:kern w:val="0"/>
                <w:szCs w:val="21"/>
              </w:rPr>
            </w:pPr>
          </w:p>
        </w:tc>
        <w:tc>
          <w:tcPr>
            <w:tcW w:w="4819" w:type="dxa"/>
          </w:tcPr>
          <w:p w:rsidR="007D3270" w:rsidRPr="006F0DAC" w:rsidRDefault="007D3270" w:rsidP="00120560">
            <w:pPr>
              <w:widowControl/>
              <w:jc w:val="left"/>
              <w:rPr>
                <w:rFonts w:ascii="宋体" w:hAnsi="宋体"/>
                <w:kern w:val="0"/>
                <w:szCs w:val="21"/>
              </w:rPr>
            </w:pPr>
            <w:r w:rsidRPr="006F0DAC">
              <w:rPr>
                <w:rFonts w:ascii="宋体" w:hAnsi="宋体" w:hint="eastAsia"/>
                <w:kern w:val="0"/>
                <w:szCs w:val="21"/>
              </w:rPr>
              <w:t>5</w:t>
            </w:r>
            <w:r>
              <w:rPr>
                <w:rFonts w:ascii="宋体" w:hAnsi="宋体" w:hint="eastAsia"/>
                <w:kern w:val="0"/>
                <w:szCs w:val="21"/>
              </w:rPr>
              <w:t>、所投</w:t>
            </w:r>
            <w:r>
              <w:rPr>
                <w:rFonts w:asciiTheme="majorEastAsia" w:eastAsiaTheme="majorEastAsia" w:hAnsiTheme="majorEastAsia" w:cstheme="majorEastAsia" w:hint="eastAsia"/>
                <w:sz w:val="20"/>
                <w:szCs w:val="20"/>
              </w:rPr>
              <w:t>产品系列包括抗菌型可调压，全部分流管具有亲水涂层技术及抗感染作用，可根据病人情况选择不同抗生素</w:t>
            </w:r>
            <w:r>
              <w:rPr>
                <w:rFonts w:ascii="宋体" w:hAnsi="宋体" w:hint="eastAsia"/>
                <w:kern w:val="0"/>
                <w:szCs w:val="21"/>
              </w:rPr>
              <w:t>。</w:t>
            </w:r>
          </w:p>
        </w:tc>
        <w:tc>
          <w:tcPr>
            <w:tcW w:w="1276" w:type="dxa"/>
          </w:tcPr>
          <w:p w:rsidR="007D3270" w:rsidRPr="006F0DAC" w:rsidRDefault="007D3270" w:rsidP="00DD0471">
            <w:pPr>
              <w:widowControl/>
              <w:jc w:val="left"/>
              <w:rPr>
                <w:rFonts w:ascii="宋体" w:hAnsi="宋体"/>
                <w:kern w:val="0"/>
                <w:szCs w:val="21"/>
              </w:rPr>
            </w:pPr>
          </w:p>
        </w:tc>
      </w:tr>
    </w:tbl>
    <w:p w:rsidR="00EB48CE" w:rsidRDefault="00D85FE8" w:rsidP="00673B9C">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D85FE8" w:rsidRPr="00D85FE8" w:rsidRDefault="00D85FE8" w:rsidP="00D85FE8">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D85FE8"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D85FE8" w:rsidP="00673B9C">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9F7" w:rsidRDefault="00D509F7" w:rsidP="006C75A6">
      <w:r>
        <w:separator/>
      </w:r>
    </w:p>
  </w:endnote>
  <w:endnote w:type="continuationSeparator" w:id="0">
    <w:p w:rsidR="00D509F7" w:rsidRDefault="00D509F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109DC">
        <w:pPr>
          <w:pStyle w:val="afe"/>
        </w:pPr>
        <w:r>
          <w:fldChar w:fldCharType="begin"/>
        </w:r>
        <w:r w:rsidR="00E7702A">
          <w:instrText xml:space="preserve"> PAGE   \* MERGEFORMAT </w:instrText>
        </w:r>
        <w:r>
          <w:fldChar w:fldCharType="separate"/>
        </w:r>
        <w:r w:rsidR="00EB1F54" w:rsidRPr="00EB1F5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109DC">
        <w:pPr>
          <w:pStyle w:val="afe"/>
          <w:jc w:val="right"/>
        </w:pPr>
        <w:r>
          <w:fldChar w:fldCharType="begin"/>
        </w:r>
        <w:r w:rsidR="00E7702A">
          <w:instrText xml:space="preserve"> PAGE   \* MERGEFORMAT </w:instrText>
        </w:r>
        <w:r>
          <w:fldChar w:fldCharType="separate"/>
        </w:r>
        <w:r w:rsidR="00EB1F54" w:rsidRPr="00EB1F5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9F7" w:rsidRDefault="00D509F7" w:rsidP="006C75A6">
      <w:r>
        <w:separator/>
      </w:r>
    </w:p>
  </w:footnote>
  <w:footnote w:type="continuationSeparator" w:id="0">
    <w:p w:rsidR="00D509F7" w:rsidRDefault="00D509F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056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825"/>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1BC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3B9C"/>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3270"/>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8E0"/>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9DC"/>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2F1"/>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09F7"/>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5FE8"/>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1F54"/>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35481"/>
  <w15:docId w15:val="{12591B5F-604B-4E84-A750-13237D36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56C4C-8C79-4D5E-B205-D06D2226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2652</Characters>
  <Application>Microsoft Office Word</Application>
  <DocSecurity>0</DocSecurity>
  <Lines>22</Lines>
  <Paragraphs>6</Paragraphs>
  <ScaleCrop>false</ScaleCrop>
  <Company>MS</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2021-01-04T07:31:00Z</dcterms:created>
  <dcterms:modified xsi:type="dcterms:W3CDTF">2021-01-04T07:31:00Z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