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C109EE">
      <w:pPr>
        <w:pStyle w:val="aff7"/>
        <w:spacing w:before="454" w:after="454"/>
        <w:ind w:left="454" w:right="454"/>
        <w:jc w:val="center"/>
        <w:outlineLvl w:val="0"/>
        <w:divId w:val="555967183"/>
        <w:rPr>
          <w:sz w:val="40"/>
          <w:szCs w:val="40"/>
        </w:rPr>
      </w:pPr>
      <w:bookmarkStart w:id="0" w:name="_GoBack"/>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3629B8">
        <w:rPr>
          <w:rFonts w:ascii="宋体" w:hAnsi="宋体" w:cs="宋体" w:hint="eastAsia"/>
          <w:b/>
          <w:sz w:val="28"/>
          <w:szCs w:val="28"/>
        </w:rPr>
        <w:t>荧光定量仪</w:t>
      </w:r>
      <w:r w:rsidR="00861A19">
        <w:rPr>
          <w:rFonts w:ascii="宋体" w:hAnsi="宋体" w:cs="宋体" w:hint="eastAsia"/>
          <w:b/>
          <w:sz w:val="28"/>
          <w:szCs w:val="28"/>
        </w:rPr>
        <w:t>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3629B8">
        <w:rPr>
          <w:rFonts w:hint="eastAsia"/>
          <w:sz w:val="24"/>
        </w:rPr>
        <w:t>荧光定量仪</w:t>
      </w:r>
      <w:r w:rsidRPr="00D80CF6">
        <w:rPr>
          <w:rFonts w:ascii="宋体" w:hAnsi="宋体" w:hint="eastAsia"/>
          <w:sz w:val="24"/>
        </w:rPr>
        <w:t>）为进口产品，则投标人必须为提供所投产品（</w:t>
      </w:r>
      <w:r w:rsidR="003629B8">
        <w:rPr>
          <w:rFonts w:hint="eastAsia"/>
          <w:sz w:val="24"/>
        </w:rPr>
        <w:t>荧光定量仪</w:t>
      </w:r>
      <w:r w:rsidRPr="00D80CF6">
        <w:rPr>
          <w:rFonts w:ascii="宋体" w:hAnsi="宋体" w:hint="eastAsia"/>
          <w:sz w:val="24"/>
        </w:rPr>
        <w:t>）的制造商或合法代理商或合法授权供应商（提供相关证明）；若所投产品（</w:t>
      </w:r>
      <w:r w:rsidR="003629B8">
        <w:rPr>
          <w:rFonts w:hint="eastAsia"/>
          <w:sz w:val="24"/>
        </w:rPr>
        <w:t>荧光定量仪</w:t>
      </w:r>
      <w:r w:rsidRPr="00D80CF6">
        <w:rPr>
          <w:rFonts w:ascii="宋体" w:hAnsi="宋体" w:hint="eastAsia"/>
          <w:sz w:val="24"/>
        </w:rPr>
        <w:t>）是国内产品（非进口产品），则投标人不需要提供其为所投产品的制造商或合法代理商或合法授权供应商的证明；</w:t>
      </w:r>
    </w:p>
    <w:p w:rsidR="00C710EF" w:rsidRDefault="00C710EF" w:rsidP="00C710EF">
      <w:pPr>
        <w:ind w:firstLineChars="100" w:firstLine="240"/>
        <w:rPr>
          <w:rFonts w:ascii="宋体" w:hAnsi="宋体"/>
          <w:sz w:val="24"/>
        </w:rPr>
      </w:pPr>
      <w:r>
        <w:rPr>
          <w:rFonts w:ascii="宋体" w:hAnsi="宋体" w:hint="eastAsia"/>
          <w:sz w:val="24"/>
        </w:rPr>
        <w:t>3、投标人提供针对所投产品的《医疗器械备案凭证》或《医疗器械注册证》或非医疗器械说明；</w:t>
      </w:r>
    </w:p>
    <w:p w:rsidR="009E3946" w:rsidRDefault="00C710EF" w:rsidP="00C710EF">
      <w:pPr>
        <w:ind w:firstLineChars="100" w:firstLine="240"/>
        <w:rPr>
          <w:rFonts w:ascii="宋体" w:hAnsi="宋体"/>
          <w:sz w:val="24"/>
        </w:rPr>
      </w:pPr>
      <w:r>
        <w:rPr>
          <w:rFonts w:ascii="宋体" w:hAnsi="宋体" w:hint="eastAsia"/>
          <w:sz w:val="24"/>
        </w:rPr>
        <w:t>4、投标人所投产品为III类医疗器械的必须具有《医疗器械经营许可证》或《医疗器械生产许可证》；</w:t>
      </w:r>
    </w:p>
    <w:p w:rsidR="00DD4BB1" w:rsidRDefault="003A1A47" w:rsidP="00DD4BB1">
      <w:pPr>
        <w:ind w:firstLineChars="100" w:firstLine="240"/>
        <w:rPr>
          <w:rFonts w:ascii="宋体" w:hAnsi="宋体"/>
          <w:sz w:val="24"/>
        </w:rPr>
      </w:pPr>
      <w:r>
        <w:rPr>
          <w:rFonts w:ascii="宋体" w:hAnsi="宋体" w:hint="eastAsia"/>
          <w:sz w:val="24"/>
        </w:rPr>
        <w:t>5</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2916"/>
        <w:gridCol w:w="1018"/>
        <w:gridCol w:w="993"/>
        <w:gridCol w:w="2038"/>
      </w:tblGrid>
      <w:tr w:rsidR="00390CE6" w:rsidRPr="00915FFA" w:rsidTr="00390CE6">
        <w:trPr>
          <w:jc w:val="center"/>
        </w:trPr>
        <w:tc>
          <w:tcPr>
            <w:tcW w:w="996" w:type="dxa"/>
            <w:vAlign w:val="center"/>
          </w:tcPr>
          <w:p w:rsidR="00390CE6" w:rsidRPr="00915FFA" w:rsidRDefault="00390CE6" w:rsidP="00512D20">
            <w:pPr>
              <w:jc w:val="center"/>
              <w:rPr>
                <w:rFonts w:ascii="宋体" w:hAnsi="宋体"/>
                <w:b/>
                <w:bCs/>
                <w:color w:val="000000" w:themeColor="text1"/>
                <w:sz w:val="24"/>
              </w:rPr>
            </w:pPr>
            <w:r w:rsidRPr="00915FFA">
              <w:rPr>
                <w:rFonts w:ascii="宋体" w:hAnsi="宋体" w:hint="eastAsia"/>
                <w:b/>
                <w:bCs/>
                <w:color w:val="000000" w:themeColor="text1"/>
                <w:sz w:val="24"/>
              </w:rPr>
              <w:t>序号</w:t>
            </w:r>
          </w:p>
        </w:tc>
        <w:tc>
          <w:tcPr>
            <w:tcW w:w="2916" w:type="dxa"/>
            <w:vAlign w:val="center"/>
          </w:tcPr>
          <w:p w:rsidR="00390CE6" w:rsidRPr="00915FFA" w:rsidRDefault="00390CE6" w:rsidP="00512D20">
            <w:pPr>
              <w:jc w:val="center"/>
              <w:rPr>
                <w:rFonts w:ascii="宋体" w:hAnsi="宋体"/>
                <w:b/>
                <w:bCs/>
                <w:color w:val="000000" w:themeColor="text1"/>
                <w:sz w:val="24"/>
              </w:rPr>
            </w:pPr>
            <w:r w:rsidRPr="00915FFA">
              <w:rPr>
                <w:rFonts w:ascii="宋体" w:hAnsi="宋体" w:hint="eastAsia"/>
                <w:b/>
                <w:bCs/>
                <w:color w:val="000000" w:themeColor="text1"/>
                <w:sz w:val="24"/>
              </w:rPr>
              <w:t>货物名称</w:t>
            </w:r>
          </w:p>
        </w:tc>
        <w:tc>
          <w:tcPr>
            <w:tcW w:w="1018" w:type="dxa"/>
            <w:vAlign w:val="center"/>
          </w:tcPr>
          <w:p w:rsidR="00390CE6" w:rsidRPr="00915FFA" w:rsidRDefault="00390CE6" w:rsidP="00512D20">
            <w:pPr>
              <w:jc w:val="center"/>
              <w:rPr>
                <w:rFonts w:ascii="宋体" w:hAnsi="宋体"/>
                <w:b/>
                <w:bCs/>
                <w:color w:val="000000" w:themeColor="text1"/>
                <w:sz w:val="24"/>
              </w:rPr>
            </w:pPr>
            <w:r w:rsidRPr="00915FFA">
              <w:rPr>
                <w:rFonts w:ascii="宋体" w:hAnsi="宋体" w:hint="eastAsia"/>
                <w:b/>
                <w:bCs/>
                <w:color w:val="000000" w:themeColor="text1"/>
                <w:sz w:val="24"/>
              </w:rPr>
              <w:t>数量</w:t>
            </w:r>
          </w:p>
        </w:tc>
        <w:tc>
          <w:tcPr>
            <w:tcW w:w="993" w:type="dxa"/>
            <w:vAlign w:val="center"/>
          </w:tcPr>
          <w:p w:rsidR="00390CE6" w:rsidRPr="00915FFA" w:rsidRDefault="00390CE6" w:rsidP="00512D20">
            <w:pPr>
              <w:jc w:val="center"/>
              <w:rPr>
                <w:rFonts w:ascii="宋体" w:hAnsi="宋体"/>
                <w:b/>
                <w:bCs/>
                <w:color w:val="000000" w:themeColor="text1"/>
                <w:sz w:val="24"/>
              </w:rPr>
            </w:pPr>
            <w:r w:rsidRPr="00915FFA">
              <w:rPr>
                <w:rFonts w:ascii="宋体" w:hAnsi="宋体" w:hint="eastAsia"/>
                <w:b/>
                <w:bCs/>
                <w:color w:val="000000" w:themeColor="text1"/>
                <w:sz w:val="24"/>
              </w:rPr>
              <w:t>单位</w:t>
            </w:r>
          </w:p>
        </w:tc>
        <w:tc>
          <w:tcPr>
            <w:tcW w:w="2038" w:type="dxa"/>
            <w:vAlign w:val="center"/>
          </w:tcPr>
          <w:p w:rsidR="00390CE6" w:rsidRPr="00915FFA" w:rsidRDefault="00390CE6" w:rsidP="00FA5E6F">
            <w:pPr>
              <w:jc w:val="center"/>
              <w:rPr>
                <w:rFonts w:ascii="宋体" w:hAnsi="宋体"/>
                <w:b/>
                <w:bCs/>
                <w:color w:val="000000" w:themeColor="text1"/>
                <w:sz w:val="24"/>
              </w:rPr>
            </w:pPr>
            <w:r w:rsidRPr="00915FFA">
              <w:rPr>
                <w:rFonts w:ascii="宋体" w:hAnsi="宋体" w:hint="eastAsia"/>
                <w:b/>
                <w:bCs/>
                <w:color w:val="000000" w:themeColor="text1"/>
                <w:sz w:val="24"/>
              </w:rPr>
              <w:t>预算金额</w:t>
            </w:r>
          </w:p>
          <w:p w:rsidR="00390CE6" w:rsidRPr="00915FFA" w:rsidRDefault="00390CE6" w:rsidP="00FA5E6F">
            <w:pPr>
              <w:jc w:val="center"/>
              <w:rPr>
                <w:rFonts w:ascii="宋体" w:hAnsi="宋体"/>
                <w:b/>
                <w:bCs/>
                <w:color w:val="000000" w:themeColor="text1"/>
                <w:sz w:val="24"/>
              </w:rPr>
            </w:pPr>
            <w:r w:rsidRPr="00915FFA">
              <w:rPr>
                <w:rFonts w:ascii="宋体" w:hAnsi="宋体" w:hint="eastAsia"/>
                <w:b/>
                <w:bCs/>
                <w:color w:val="000000" w:themeColor="text1"/>
                <w:sz w:val="24"/>
              </w:rPr>
              <w:t>（万元）</w:t>
            </w:r>
          </w:p>
        </w:tc>
      </w:tr>
      <w:tr w:rsidR="00390CE6" w:rsidRPr="00915FFA" w:rsidTr="00915FFA">
        <w:trPr>
          <w:trHeight w:val="477"/>
          <w:jc w:val="center"/>
        </w:trPr>
        <w:tc>
          <w:tcPr>
            <w:tcW w:w="996" w:type="dxa"/>
            <w:vAlign w:val="center"/>
          </w:tcPr>
          <w:p w:rsidR="00390CE6" w:rsidRPr="00915FFA" w:rsidRDefault="00390CE6" w:rsidP="00512D20">
            <w:pPr>
              <w:jc w:val="center"/>
              <w:rPr>
                <w:rFonts w:ascii="宋体" w:hAnsi="宋体"/>
                <w:b/>
                <w:bCs/>
                <w:color w:val="000000" w:themeColor="text1"/>
                <w:sz w:val="24"/>
              </w:rPr>
            </w:pPr>
            <w:r w:rsidRPr="00915FFA">
              <w:rPr>
                <w:rFonts w:ascii="宋体" w:hAnsi="宋体" w:hint="eastAsia"/>
                <w:b/>
                <w:bCs/>
                <w:color w:val="000000" w:themeColor="text1"/>
                <w:sz w:val="24"/>
              </w:rPr>
              <w:t>1</w:t>
            </w:r>
          </w:p>
        </w:tc>
        <w:tc>
          <w:tcPr>
            <w:tcW w:w="2916" w:type="dxa"/>
            <w:vAlign w:val="center"/>
          </w:tcPr>
          <w:p w:rsidR="00390CE6" w:rsidRPr="00915FFA" w:rsidRDefault="003629B8" w:rsidP="00D26420">
            <w:pPr>
              <w:jc w:val="center"/>
              <w:rPr>
                <w:rFonts w:ascii="宋体" w:hAnsi="宋体"/>
                <w:b/>
                <w:bCs/>
                <w:color w:val="000000" w:themeColor="text1"/>
                <w:sz w:val="24"/>
              </w:rPr>
            </w:pPr>
            <w:r>
              <w:rPr>
                <w:rFonts w:ascii="宋体" w:hAnsi="宋体" w:hint="eastAsia"/>
                <w:b/>
                <w:bCs/>
                <w:color w:val="000000" w:themeColor="text1"/>
                <w:sz w:val="24"/>
              </w:rPr>
              <w:t>荧光定量仪</w:t>
            </w:r>
          </w:p>
        </w:tc>
        <w:tc>
          <w:tcPr>
            <w:tcW w:w="1018" w:type="dxa"/>
            <w:vAlign w:val="center"/>
          </w:tcPr>
          <w:p w:rsidR="00390CE6" w:rsidRPr="00915FFA" w:rsidRDefault="00C109EE" w:rsidP="00512D20">
            <w:pPr>
              <w:jc w:val="center"/>
              <w:rPr>
                <w:rFonts w:ascii="宋体" w:hAnsi="宋体"/>
                <w:b/>
                <w:bCs/>
                <w:color w:val="000000" w:themeColor="text1"/>
                <w:sz w:val="24"/>
              </w:rPr>
            </w:pPr>
            <w:r w:rsidRPr="00915FFA">
              <w:rPr>
                <w:rFonts w:ascii="宋体" w:hAnsi="宋体" w:hint="eastAsia"/>
                <w:b/>
                <w:bCs/>
                <w:color w:val="000000" w:themeColor="text1"/>
                <w:sz w:val="24"/>
              </w:rPr>
              <w:t>1</w:t>
            </w:r>
          </w:p>
        </w:tc>
        <w:tc>
          <w:tcPr>
            <w:tcW w:w="993" w:type="dxa"/>
            <w:vAlign w:val="center"/>
          </w:tcPr>
          <w:p w:rsidR="00390CE6" w:rsidRPr="00915FFA" w:rsidRDefault="00C109EE" w:rsidP="00512D20">
            <w:pPr>
              <w:jc w:val="center"/>
              <w:rPr>
                <w:rFonts w:ascii="宋体" w:hAnsi="宋体"/>
                <w:b/>
                <w:bCs/>
                <w:color w:val="000000" w:themeColor="text1"/>
                <w:sz w:val="24"/>
              </w:rPr>
            </w:pPr>
            <w:r w:rsidRPr="00915FFA">
              <w:rPr>
                <w:rFonts w:ascii="宋体" w:hAnsi="宋体" w:hint="eastAsia"/>
                <w:b/>
                <w:bCs/>
                <w:color w:val="000000" w:themeColor="text1"/>
                <w:sz w:val="24"/>
              </w:rPr>
              <w:t>台</w:t>
            </w:r>
          </w:p>
        </w:tc>
        <w:tc>
          <w:tcPr>
            <w:tcW w:w="2038" w:type="dxa"/>
            <w:vAlign w:val="center"/>
          </w:tcPr>
          <w:p w:rsidR="00390CE6" w:rsidRPr="00915FFA" w:rsidRDefault="00A72FFC" w:rsidP="00A06B29">
            <w:pPr>
              <w:jc w:val="center"/>
              <w:rPr>
                <w:rFonts w:ascii="宋体" w:hAnsi="宋体"/>
                <w:b/>
                <w:bCs/>
                <w:color w:val="000000" w:themeColor="text1"/>
                <w:sz w:val="24"/>
              </w:rPr>
            </w:pPr>
            <w:r>
              <w:rPr>
                <w:rFonts w:ascii="宋体" w:hAnsi="宋体" w:hint="eastAsia"/>
                <w:b/>
                <w:bCs/>
                <w:color w:val="000000" w:themeColor="text1"/>
                <w:sz w:val="24"/>
              </w:rPr>
              <w:t>4.5</w:t>
            </w:r>
          </w:p>
        </w:tc>
      </w:tr>
    </w:tbl>
    <w:p w:rsidR="00A94AB7" w:rsidRPr="00390CE6" w:rsidRDefault="006E0AF7" w:rsidP="003629B8">
      <w:pPr>
        <w:pStyle w:val="2"/>
        <w:spacing w:beforeLines="50" w:before="120" w:afterLines="50" w:after="120"/>
        <w:jc w:val="both"/>
        <w:rPr>
          <w:bCs w:val="0"/>
          <w:kern w:val="2"/>
          <w:szCs w:val="24"/>
        </w:rPr>
      </w:pPr>
      <w:r w:rsidRPr="00390CE6">
        <w:rPr>
          <w:rFonts w:hint="eastAsia"/>
          <w:bCs w:val="0"/>
          <w:kern w:val="2"/>
          <w:szCs w:val="24"/>
        </w:rPr>
        <w:t>三、具体技术要求</w:t>
      </w:r>
    </w:p>
    <w:tbl>
      <w:tblPr>
        <w:tblW w:w="7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207"/>
        <w:gridCol w:w="1417"/>
      </w:tblGrid>
      <w:tr w:rsidR="007D369D" w:rsidRPr="00D73CC2" w:rsidTr="00641329">
        <w:trPr>
          <w:trHeight w:val="516"/>
        </w:trPr>
        <w:tc>
          <w:tcPr>
            <w:tcW w:w="1276" w:type="dxa"/>
            <w:vAlign w:val="center"/>
          </w:tcPr>
          <w:p w:rsidR="007D369D" w:rsidRPr="00D73CC2" w:rsidRDefault="007D369D" w:rsidP="00573C3A">
            <w:pPr>
              <w:jc w:val="center"/>
              <w:rPr>
                <w:rFonts w:ascii="宋体" w:hAnsi="宋体"/>
                <w:sz w:val="24"/>
              </w:rPr>
            </w:pPr>
            <w:r w:rsidRPr="00D73CC2">
              <w:rPr>
                <w:rFonts w:ascii="宋体" w:hAnsi="宋体" w:hint="eastAsia"/>
                <w:sz w:val="24"/>
              </w:rPr>
              <w:t>货物名称</w:t>
            </w:r>
          </w:p>
        </w:tc>
        <w:tc>
          <w:tcPr>
            <w:tcW w:w="5207" w:type="dxa"/>
            <w:vAlign w:val="center"/>
          </w:tcPr>
          <w:p w:rsidR="007D369D" w:rsidRPr="00D73CC2" w:rsidRDefault="007D369D" w:rsidP="00573C3A">
            <w:pPr>
              <w:jc w:val="center"/>
              <w:rPr>
                <w:rFonts w:ascii="宋体" w:hAnsi="宋体"/>
                <w:sz w:val="24"/>
              </w:rPr>
            </w:pPr>
            <w:r w:rsidRPr="00D73CC2">
              <w:rPr>
                <w:rFonts w:ascii="宋体" w:hAnsi="宋体" w:hint="eastAsia"/>
                <w:sz w:val="24"/>
              </w:rPr>
              <w:t>招标技术要求</w:t>
            </w:r>
          </w:p>
        </w:tc>
        <w:tc>
          <w:tcPr>
            <w:tcW w:w="1417" w:type="dxa"/>
            <w:vAlign w:val="center"/>
          </w:tcPr>
          <w:p w:rsidR="007D369D" w:rsidRPr="00D73CC2" w:rsidRDefault="007D369D" w:rsidP="00573C3A">
            <w:pPr>
              <w:jc w:val="center"/>
              <w:rPr>
                <w:rFonts w:ascii="宋体" w:hAnsi="宋体"/>
                <w:sz w:val="24"/>
              </w:rPr>
            </w:pPr>
            <w:r w:rsidRPr="00D73CC2">
              <w:rPr>
                <w:rFonts w:ascii="宋体" w:hAnsi="宋体" w:hint="eastAsia"/>
                <w:sz w:val="24"/>
              </w:rPr>
              <w:t>备注</w:t>
            </w:r>
          </w:p>
        </w:tc>
      </w:tr>
      <w:tr w:rsidR="00200EBE" w:rsidRPr="00D73CC2" w:rsidTr="00641329">
        <w:trPr>
          <w:trHeight w:val="450"/>
        </w:trPr>
        <w:tc>
          <w:tcPr>
            <w:tcW w:w="1276" w:type="dxa"/>
            <w:vMerge w:val="restart"/>
          </w:tcPr>
          <w:p w:rsidR="00200EBE" w:rsidRPr="00D73CC2" w:rsidRDefault="003629B8" w:rsidP="000C5345">
            <w:pPr>
              <w:widowControl/>
              <w:jc w:val="left"/>
              <w:rPr>
                <w:rFonts w:ascii="宋体" w:hAnsi="宋体"/>
                <w:kern w:val="0"/>
                <w:sz w:val="24"/>
              </w:rPr>
            </w:pPr>
            <w:r w:rsidRPr="00D73CC2">
              <w:rPr>
                <w:rFonts w:ascii="宋体" w:hAnsi="宋体" w:hint="eastAsia"/>
                <w:b/>
                <w:bCs/>
                <w:sz w:val="24"/>
              </w:rPr>
              <w:t>荧光定量仪</w:t>
            </w:r>
          </w:p>
        </w:tc>
        <w:tc>
          <w:tcPr>
            <w:tcW w:w="5207" w:type="dxa"/>
          </w:tcPr>
          <w:p w:rsidR="00200EBE" w:rsidRPr="00D73CC2" w:rsidRDefault="00200EBE" w:rsidP="00C564A2">
            <w:pPr>
              <w:widowControl/>
              <w:jc w:val="left"/>
              <w:rPr>
                <w:rFonts w:ascii="宋体" w:hAnsi="宋体"/>
                <w:kern w:val="0"/>
                <w:sz w:val="24"/>
              </w:rPr>
            </w:pPr>
            <w:r w:rsidRPr="00D73CC2">
              <w:rPr>
                <w:rFonts w:ascii="宋体" w:hAnsi="宋体" w:hint="eastAsia"/>
                <w:kern w:val="0"/>
                <w:sz w:val="24"/>
              </w:rPr>
              <w:t>1、</w:t>
            </w:r>
            <w:r w:rsidR="00C564A2" w:rsidRPr="00D73CC2">
              <w:rPr>
                <w:rFonts w:ascii="宋体" w:hAnsi="宋体" w:hint="eastAsia"/>
                <w:kern w:val="0"/>
                <w:sz w:val="24"/>
              </w:rPr>
              <w:t>适用于</w:t>
            </w:r>
            <w:r w:rsidR="00C564A2" w:rsidRPr="00D73CC2">
              <w:rPr>
                <w:rFonts w:ascii="宋体" w:hAnsi="宋体" w:hint="eastAsia"/>
                <w:sz w:val="24"/>
              </w:rPr>
              <w:t>核酸和蛋白质定量实验。</w:t>
            </w:r>
          </w:p>
        </w:tc>
        <w:tc>
          <w:tcPr>
            <w:tcW w:w="1417" w:type="dxa"/>
          </w:tcPr>
          <w:p w:rsidR="00200EBE" w:rsidRPr="00D73CC2" w:rsidRDefault="00200EBE" w:rsidP="00DD0471">
            <w:pPr>
              <w:widowControl/>
              <w:jc w:val="left"/>
              <w:rPr>
                <w:rFonts w:ascii="宋体" w:hAnsi="宋体"/>
                <w:kern w:val="0"/>
                <w:sz w:val="24"/>
              </w:rPr>
            </w:pPr>
          </w:p>
        </w:tc>
      </w:tr>
      <w:tr w:rsidR="00200EBE" w:rsidRPr="00D73CC2" w:rsidTr="00641329">
        <w:trPr>
          <w:trHeight w:val="450"/>
        </w:trPr>
        <w:tc>
          <w:tcPr>
            <w:tcW w:w="1276" w:type="dxa"/>
            <w:vMerge/>
          </w:tcPr>
          <w:p w:rsidR="00200EBE" w:rsidRPr="00D73CC2" w:rsidRDefault="00200EBE" w:rsidP="00DD0471">
            <w:pPr>
              <w:widowControl/>
              <w:jc w:val="left"/>
              <w:rPr>
                <w:rFonts w:ascii="宋体" w:hAnsi="宋体"/>
                <w:kern w:val="0"/>
                <w:sz w:val="24"/>
              </w:rPr>
            </w:pPr>
          </w:p>
        </w:tc>
        <w:tc>
          <w:tcPr>
            <w:tcW w:w="5207" w:type="dxa"/>
          </w:tcPr>
          <w:p w:rsidR="00200EBE" w:rsidRPr="00D73CC2" w:rsidRDefault="00200EBE" w:rsidP="00C564A2">
            <w:pPr>
              <w:widowControl/>
              <w:jc w:val="left"/>
              <w:rPr>
                <w:rFonts w:ascii="宋体" w:hAnsi="宋体"/>
                <w:kern w:val="0"/>
                <w:sz w:val="24"/>
              </w:rPr>
            </w:pPr>
            <w:r w:rsidRPr="00D73CC2">
              <w:rPr>
                <w:rFonts w:ascii="宋体" w:hAnsi="宋体" w:hint="eastAsia"/>
                <w:kern w:val="0"/>
                <w:sz w:val="24"/>
              </w:rPr>
              <w:t>2、</w:t>
            </w:r>
            <w:r w:rsidR="00C564A2" w:rsidRPr="00D73CC2">
              <w:rPr>
                <w:rFonts w:ascii="宋体" w:hAnsi="宋体" w:hint="eastAsia"/>
                <w:sz w:val="24"/>
              </w:rPr>
              <w:t>特异定量dsDNA、Oligos、RNA、microRNA、Protein等</w:t>
            </w:r>
            <w:r w:rsidRPr="00D73CC2">
              <w:rPr>
                <w:rFonts w:ascii="宋体" w:hAnsi="宋体" w:hint="eastAsia"/>
                <w:sz w:val="24"/>
              </w:rPr>
              <w:t>。</w:t>
            </w:r>
          </w:p>
        </w:tc>
        <w:tc>
          <w:tcPr>
            <w:tcW w:w="1417" w:type="dxa"/>
          </w:tcPr>
          <w:p w:rsidR="00200EBE" w:rsidRPr="00D73CC2" w:rsidRDefault="00200EBE" w:rsidP="00DD0471">
            <w:pPr>
              <w:widowControl/>
              <w:jc w:val="left"/>
              <w:rPr>
                <w:rFonts w:ascii="宋体" w:hAnsi="宋体"/>
                <w:kern w:val="0"/>
                <w:sz w:val="24"/>
              </w:rPr>
            </w:pPr>
          </w:p>
        </w:tc>
      </w:tr>
      <w:tr w:rsidR="00200EBE" w:rsidRPr="00D73CC2" w:rsidTr="00641329">
        <w:trPr>
          <w:trHeight w:val="450"/>
        </w:trPr>
        <w:tc>
          <w:tcPr>
            <w:tcW w:w="1276" w:type="dxa"/>
            <w:vMerge/>
          </w:tcPr>
          <w:p w:rsidR="00200EBE" w:rsidRPr="00D73CC2" w:rsidRDefault="00200EBE" w:rsidP="00DD0471">
            <w:pPr>
              <w:widowControl/>
              <w:jc w:val="left"/>
              <w:rPr>
                <w:rFonts w:ascii="宋体" w:hAnsi="宋体"/>
                <w:kern w:val="0"/>
                <w:sz w:val="24"/>
              </w:rPr>
            </w:pPr>
          </w:p>
        </w:tc>
        <w:tc>
          <w:tcPr>
            <w:tcW w:w="5207" w:type="dxa"/>
          </w:tcPr>
          <w:p w:rsidR="00200EBE" w:rsidRPr="00D73CC2" w:rsidRDefault="00200EBE" w:rsidP="006158A7">
            <w:pPr>
              <w:widowControl/>
              <w:jc w:val="left"/>
              <w:rPr>
                <w:rFonts w:ascii="宋体" w:hAnsi="宋体"/>
                <w:kern w:val="0"/>
                <w:sz w:val="24"/>
              </w:rPr>
            </w:pPr>
            <w:r w:rsidRPr="00D73CC2">
              <w:rPr>
                <w:rFonts w:ascii="宋体" w:hAnsi="宋体" w:hint="eastAsia"/>
                <w:kern w:val="0"/>
                <w:sz w:val="24"/>
              </w:rPr>
              <w:t>3、</w:t>
            </w:r>
            <w:r w:rsidR="00C564A2" w:rsidRPr="00D73CC2">
              <w:rPr>
                <w:rFonts w:ascii="宋体" w:hAnsi="宋体" w:hint="eastAsia"/>
                <w:sz w:val="24"/>
              </w:rPr>
              <w:t>彩色LCD触摸屏≥5.7英寸，反应灵敏。</w:t>
            </w:r>
          </w:p>
        </w:tc>
        <w:tc>
          <w:tcPr>
            <w:tcW w:w="1417" w:type="dxa"/>
          </w:tcPr>
          <w:p w:rsidR="00200EBE" w:rsidRPr="00D73CC2" w:rsidRDefault="00200EBE" w:rsidP="00DD0471">
            <w:pPr>
              <w:widowControl/>
              <w:jc w:val="left"/>
              <w:rPr>
                <w:rFonts w:ascii="宋体" w:hAnsi="宋体"/>
                <w:kern w:val="0"/>
                <w:sz w:val="24"/>
              </w:rPr>
            </w:pPr>
          </w:p>
        </w:tc>
      </w:tr>
      <w:tr w:rsidR="00200EBE" w:rsidRPr="00D73CC2" w:rsidTr="00641329">
        <w:trPr>
          <w:trHeight w:val="450"/>
        </w:trPr>
        <w:tc>
          <w:tcPr>
            <w:tcW w:w="1276" w:type="dxa"/>
            <w:vMerge/>
          </w:tcPr>
          <w:p w:rsidR="00200EBE" w:rsidRPr="00D73CC2" w:rsidRDefault="00200EBE" w:rsidP="00DD0471">
            <w:pPr>
              <w:widowControl/>
              <w:jc w:val="left"/>
              <w:rPr>
                <w:rFonts w:ascii="宋体" w:hAnsi="宋体"/>
                <w:kern w:val="0"/>
                <w:sz w:val="24"/>
              </w:rPr>
            </w:pPr>
          </w:p>
        </w:tc>
        <w:tc>
          <w:tcPr>
            <w:tcW w:w="5207" w:type="dxa"/>
          </w:tcPr>
          <w:p w:rsidR="00200EBE" w:rsidRPr="00D73CC2" w:rsidRDefault="00200EBE" w:rsidP="007D369D">
            <w:pPr>
              <w:widowControl/>
              <w:jc w:val="left"/>
              <w:rPr>
                <w:rFonts w:ascii="宋体" w:hAnsi="宋体"/>
                <w:kern w:val="0"/>
                <w:sz w:val="24"/>
              </w:rPr>
            </w:pPr>
            <w:r w:rsidRPr="00D73CC2">
              <w:rPr>
                <w:rFonts w:ascii="宋体" w:hAnsi="宋体" w:hint="eastAsia"/>
                <w:kern w:val="0"/>
                <w:sz w:val="24"/>
              </w:rPr>
              <w:t>4、</w:t>
            </w:r>
            <w:r w:rsidR="00C564A2" w:rsidRPr="00D73CC2">
              <w:rPr>
                <w:rFonts w:ascii="宋体" w:hAnsi="宋体" w:hint="eastAsia"/>
                <w:sz w:val="24"/>
              </w:rPr>
              <w:t>双核处理器，处理时间：≤5 秒/样品，样品储存数据≥1000个。</w:t>
            </w:r>
          </w:p>
        </w:tc>
        <w:tc>
          <w:tcPr>
            <w:tcW w:w="1417" w:type="dxa"/>
          </w:tcPr>
          <w:p w:rsidR="00200EBE" w:rsidRPr="00D73CC2" w:rsidRDefault="00200EBE" w:rsidP="00DD0471">
            <w:pPr>
              <w:widowControl/>
              <w:jc w:val="left"/>
              <w:rPr>
                <w:rFonts w:ascii="宋体" w:hAnsi="宋体"/>
                <w:kern w:val="0"/>
                <w:sz w:val="24"/>
              </w:rPr>
            </w:pPr>
          </w:p>
        </w:tc>
      </w:tr>
      <w:tr w:rsidR="00200EBE" w:rsidRPr="00D73CC2" w:rsidTr="00641329">
        <w:trPr>
          <w:trHeight w:val="450"/>
        </w:trPr>
        <w:tc>
          <w:tcPr>
            <w:tcW w:w="1276" w:type="dxa"/>
            <w:vMerge/>
          </w:tcPr>
          <w:p w:rsidR="00200EBE" w:rsidRPr="00D73CC2" w:rsidRDefault="00200EBE" w:rsidP="00DD0471">
            <w:pPr>
              <w:widowControl/>
              <w:jc w:val="left"/>
              <w:rPr>
                <w:rFonts w:ascii="宋体" w:hAnsi="宋体"/>
                <w:kern w:val="0"/>
                <w:sz w:val="24"/>
              </w:rPr>
            </w:pPr>
          </w:p>
        </w:tc>
        <w:tc>
          <w:tcPr>
            <w:tcW w:w="5207" w:type="dxa"/>
          </w:tcPr>
          <w:p w:rsidR="00200EBE" w:rsidRPr="00D73CC2" w:rsidRDefault="00200EBE" w:rsidP="00C564A2">
            <w:pPr>
              <w:widowControl/>
              <w:jc w:val="left"/>
              <w:rPr>
                <w:rFonts w:ascii="宋体" w:hAnsi="宋体"/>
                <w:kern w:val="0"/>
                <w:sz w:val="24"/>
              </w:rPr>
            </w:pPr>
            <w:r w:rsidRPr="00D73CC2">
              <w:rPr>
                <w:rFonts w:ascii="宋体" w:hAnsi="宋体" w:hint="eastAsia"/>
                <w:kern w:val="0"/>
                <w:sz w:val="24"/>
              </w:rPr>
              <w:t>5、</w:t>
            </w:r>
            <w:r w:rsidR="00C564A2" w:rsidRPr="00D73CC2">
              <w:rPr>
                <w:rFonts w:ascii="宋体" w:hAnsi="宋体" w:hint="eastAsia"/>
                <w:kern w:val="0"/>
                <w:sz w:val="24"/>
              </w:rPr>
              <w:t>配备</w:t>
            </w:r>
            <w:r w:rsidR="00C564A2" w:rsidRPr="00D73CC2">
              <w:rPr>
                <w:rFonts w:ascii="宋体" w:hAnsi="宋体" w:hint="eastAsia"/>
                <w:sz w:val="24"/>
              </w:rPr>
              <w:t>USB闪存或USB电脑连接存取数据。</w:t>
            </w:r>
          </w:p>
        </w:tc>
        <w:tc>
          <w:tcPr>
            <w:tcW w:w="1417" w:type="dxa"/>
          </w:tcPr>
          <w:p w:rsidR="00200EBE" w:rsidRPr="00D73CC2" w:rsidRDefault="00200EBE" w:rsidP="00DD0471">
            <w:pPr>
              <w:widowControl/>
              <w:jc w:val="left"/>
              <w:rPr>
                <w:rFonts w:ascii="宋体" w:hAnsi="宋体"/>
                <w:kern w:val="0"/>
                <w:sz w:val="24"/>
              </w:rPr>
            </w:pPr>
          </w:p>
        </w:tc>
      </w:tr>
      <w:tr w:rsidR="00200EBE" w:rsidRPr="00D73CC2" w:rsidTr="00641329">
        <w:trPr>
          <w:trHeight w:val="450"/>
        </w:trPr>
        <w:tc>
          <w:tcPr>
            <w:tcW w:w="1276" w:type="dxa"/>
            <w:vMerge/>
          </w:tcPr>
          <w:p w:rsidR="00200EBE" w:rsidRPr="00D73CC2" w:rsidRDefault="00200EBE" w:rsidP="00DD0471">
            <w:pPr>
              <w:widowControl/>
              <w:jc w:val="left"/>
              <w:rPr>
                <w:rFonts w:ascii="宋体" w:hAnsi="宋体"/>
                <w:kern w:val="0"/>
                <w:sz w:val="24"/>
              </w:rPr>
            </w:pPr>
          </w:p>
        </w:tc>
        <w:tc>
          <w:tcPr>
            <w:tcW w:w="5207" w:type="dxa"/>
          </w:tcPr>
          <w:p w:rsidR="00200EBE" w:rsidRPr="00D73CC2" w:rsidRDefault="00200EBE" w:rsidP="000E3BB2">
            <w:pPr>
              <w:widowControl/>
              <w:jc w:val="left"/>
              <w:rPr>
                <w:rFonts w:ascii="宋体" w:hAnsi="宋体"/>
                <w:kern w:val="0"/>
                <w:sz w:val="24"/>
              </w:rPr>
            </w:pPr>
            <w:r w:rsidRPr="00D73CC2">
              <w:rPr>
                <w:rFonts w:ascii="宋体" w:hAnsi="宋体" w:hint="eastAsia"/>
                <w:kern w:val="0"/>
                <w:sz w:val="24"/>
              </w:rPr>
              <w:t>6、</w:t>
            </w:r>
            <w:proofErr w:type="gramStart"/>
            <w:r w:rsidR="00C564A2" w:rsidRPr="00D73CC2">
              <w:rPr>
                <w:rFonts w:ascii="宋体" w:hAnsi="宋体" w:hint="eastAsia"/>
                <w:sz w:val="24"/>
              </w:rPr>
              <w:t>上样量</w:t>
            </w:r>
            <w:proofErr w:type="gramEnd"/>
            <w:r w:rsidR="00C564A2" w:rsidRPr="00D73CC2">
              <w:rPr>
                <w:rFonts w:ascii="宋体" w:hAnsi="宋体" w:hint="eastAsia"/>
                <w:sz w:val="24"/>
              </w:rPr>
              <w:t>范围：1</w:t>
            </w:r>
            <w:r w:rsidR="000E3BB2" w:rsidRPr="00D73CC2">
              <w:rPr>
                <w:rFonts w:ascii="宋体" w:hAnsi="宋体" w:hint="eastAsia"/>
                <w:sz w:val="24"/>
              </w:rPr>
              <w:t>ul</w:t>
            </w:r>
            <w:r w:rsidR="00C564A2" w:rsidRPr="00D73CC2">
              <w:rPr>
                <w:rFonts w:ascii="宋体" w:hAnsi="宋体" w:hint="eastAsia"/>
                <w:sz w:val="24"/>
              </w:rPr>
              <w:t>-20ul</w:t>
            </w:r>
          </w:p>
        </w:tc>
        <w:tc>
          <w:tcPr>
            <w:tcW w:w="1417" w:type="dxa"/>
          </w:tcPr>
          <w:p w:rsidR="00200EBE" w:rsidRPr="00D73CC2" w:rsidRDefault="00200EBE" w:rsidP="00DD0471">
            <w:pPr>
              <w:widowControl/>
              <w:jc w:val="left"/>
              <w:rPr>
                <w:rFonts w:ascii="宋体" w:hAnsi="宋体"/>
                <w:kern w:val="0"/>
                <w:sz w:val="24"/>
              </w:rPr>
            </w:pPr>
          </w:p>
        </w:tc>
      </w:tr>
      <w:tr w:rsidR="00200EBE" w:rsidRPr="00D73CC2" w:rsidTr="00641329">
        <w:trPr>
          <w:trHeight w:val="450"/>
        </w:trPr>
        <w:tc>
          <w:tcPr>
            <w:tcW w:w="1276" w:type="dxa"/>
            <w:vMerge/>
          </w:tcPr>
          <w:p w:rsidR="00200EBE" w:rsidRPr="00D73CC2" w:rsidRDefault="00200EBE" w:rsidP="00DD0471">
            <w:pPr>
              <w:widowControl/>
              <w:jc w:val="left"/>
              <w:rPr>
                <w:rFonts w:ascii="宋体" w:hAnsi="宋体"/>
                <w:kern w:val="0"/>
                <w:sz w:val="24"/>
              </w:rPr>
            </w:pPr>
          </w:p>
        </w:tc>
        <w:tc>
          <w:tcPr>
            <w:tcW w:w="5207" w:type="dxa"/>
          </w:tcPr>
          <w:p w:rsidR="00200EBE" w:rsidRPr="00D73CC2" w:rsidRDefault="00200EBE" w:rsidP="007D369D">
            <w:pPr>
              <w:widowControl/>
              <w:jc w:val="left"/>
              <w:rPr>
                <w:rFonts w:ascii="宋体" w:hAnsi="宋体"/>
                <w:kern w:val="0"/>
                <w:sz w:val="24"/>
              </w:rPr>
            </w:pPr>
            <w:r w:rsidRPr="00D73CC2">
              <w:rPr>
                <w:rFonts w:ascii="宋体" w:hAnsi="宋体" w:hint="eastAsia"/>
                <w:kern w:val="0"/>
                <w:sz w:val="24"/>
              </w:rPr>
              <w:t>7、</w:t>
            </w:r>
            <w:r w:rsidR="00240DE7" w:rsidRPr="00D73CC2">
              <w:rPr>
                <w:rFonts w:ascii="宋体" w:hAnsi="宋体" w:hint="eastAsia"/>
                <w:sz w:val="24"/>
              </w:rPr>
              <w:t>可专一性地定量dsDNA，ssDNA，RNA，microRNA和蛋白质</w:t>
            </w:r>
            <w:r w:rsidRPr="00D73CC2">
              <w:rPr>
                <w:rFonts w:ascii="宋体" w:hAnsi="宋体" w:hint="eastAsia"/>
                <w:kern w:val="0"/>
                <w:sz w:val="24"/>
              </w:rPr>
              <w:t>。</w:t>
            </w:r>
          </w:p>
        </w:tc>
        <w:tc>
          <w:tcPr>
            <w:tcW w:w="1417" w:type="dxa"/>
          </w:tcPr>
          <w:p w:rsidR="00200EBE" w:rsidRPr="00D73CC2" w:rsidRDefault="00200EBE" w:rsidP="00DD0471">
            <w:pPr>
              <w:widowControl/>
              <w:jc w:val="left"/>
              <w:rPr>
                <w:rFonts w:ascii="宋体" w:hAnsi="宋体"/>
                <w:kern w:val="0"/>
                <w:sz w:val="24"/>
              </w:rPr>
            </w:pPr>
          </w:p>
        </w:tc>
      </w:tr>
      <w:tr w:rsidR="00200EBE" w:rsidRPr="00D73CC2" w:rsidTr="00641329">
        <w:trPr>
          <w:trHeight w:val="510"/>
        </w:trPr>
        <w:tc>
          <w:tcPr>
            <w:tcW w:w="1276" w:type="dxa"/>
            <w:vMerge/>
          </w:tcPr>
          <w:p w:rsidR="00200EBE" w:rsidRPr="00D73CC2" w:rsidRDefault="00200EBE" w:rsidP="00FB3DEA">
            <w:pPr>
              <w:widowControl/>
              <w:jc w:val="left"/>
              <w:rPr>
                <w:rFonts w:ascii="宋体" w:hAnsi="宋体"/>
                <w:kern w:val="0"/>
                <w:sz w:val="24"/>
              </w:rPr>
            </w:pPr>
          </w:p>
        </w:tc>
        <w:tc>
          <w:tcPr>
            <w:tcW w:w="5207" w:type="dxa"/>
          </w:tcPr>
          <w:p w:rsidR="00200EBE" w:rsidRPr="00D73CC2" w:rsidRDefault="00200EBE" w:rsidP="007D369D">
            <w:pPr>
              <w:widowControl/>
              <w:jc w:val="left"/>
              <w:rPr>
                <w:rFonts w:ascii="宋体" w:hAnsi="宋体"/>
                <w:kern w:val="0"/>
                <w:sz w:val="24"/>
              </w:rPr>
            </w:pPr>
            <w:r w:rsidRPr="00D73CC2">
              <w:rPr>
                <w:rFonts w:ascii="宋体" w:hAnsi="宋体" w:hint="eastAsia"/>
                <w:kern w:val="0"/>
                <w:sz w:val="24"/>
              </w:rPr>
              <w:t>8、</w:t>
            </w:r>
            <w:r w:rsidR="00240DE7" w:rsidRPr="00D73CC2">
              <w:rPr>
                <w:rFonts w:ascii="宋体" w:hAnsi="宋体" w:hint="eastAsia"/>
                <w:sz w:val="24"/>
              </w:rPr>
              <w:t>高敏感度线性检测最低达到：dsDNA 0.01ng/ul；ssDNA 0.05ng/ul；RNA 0.25ng/ul；蛋白质12.5ng/μl</w:t>
            </w:r>
            <w:r w:rsidRPr="00D73CC2">
              <w:rPr>
                <w:rFonts w:ascii="宋体" w:hAnsi="宋体" w:hint="eastAsia"/>
                <w:kern w:val="0"/>
                <w:sz w:val="24"/>
              </w:rPr>
              <w:t>。</w:t>
            </w:r>
          </w:p>
        </w:tc>
        <w:tc>
          <w:tcPr>
            <w:tcW w:w="1417" w:type="dxa"/>
          </w:tcPr>
          <w:p w:rsidR="00200EBE" w:rsidRPr="00D73CC2" w:rsidRDefault="00200EBE" w:rsidP="00DD0471">
            <w:pPr>
              <w:widowControl/>
              <w:jc w:val="left"/>
              <w:rPr>
                <w:rFonts w:ascii="宋体" w:hAnsi="宋体"/>
                <w:kern w:val="0"/>
                <w:sz w:val="24"/>
              </w:rPr>
            </w:pPr>
          </w:p>
        </w:tc>
      </w:tr>
      <w:tr w:rsidR="00200EBE" w:rsidRPr="00D73CC2" w:rsidTr="00641329">
        <w:trPr>
          <w:trHeight w:val="510"/>
        </w:trPr>
        <w:tc>
          <w:tcPr>
            <w:tcW w:w="1276" w:type="dxa"/>
            <w:vMerge/>
          </w:tcPr>
          <w:p w:rsidR="00200EBE" w:rsidRPr="00D73CC2" w:rsidRDefault="00200EBE" w:rsidP="00DD0471">
            <w:pPr>
              <w:widowControl/>
              <w:jc w:val="left"/>
              <w:rPr>
                <w:rFonts w:ascii="宋体" w:hAnsi="宋体"/>
                <w:kern w:val="0"/>
                <w:sz w:val="24"/>
              </w:rPr>
            </w:pPr>
          </w:p>
        </w:tc>
        <w:tc>
          <w:tcPr>
            <w:tcW w:w="5207" w:type="dxa"/>
          </w:tcPr>
          <w:p w:rsidR="00200EBE" w:rsidRPr="00D73CC2" w:rsidRDefault="00200EBE" w:rsidP="007D369D">
            <w:pPr>
              <w:widowControl/>
              <w:jc w:val="left"/>
              <w:rPr>
                <w:rFonts w:ascii="宋体" w:hAnsi="宋体"/>
                <w:kern w:val="0"/>
                <w:sz w:val="24"/>
              </w:rPr>
            </w:pPr>
            <w:r w:rsidRPr="00D73CC2">
              <w:rPr>
                <w:rFonts w:ascii="宋体" w:hAnsi="宋体" w:hint="eastAsia"/>
                <w:kern w:val="0"/>
                <w:sz w:val="24"/>
              </w:rPr>
              <w:t>9、</w:t>
            </w:r>
            <w:r w:rsidR="00240DE7" w:rsidRPr="00D73CC2">
              <w:rPr>
                <w:rFonts w:ascii="宋体" w:hAnsi="宋体" w:hint="eastAsia"/>
                <w:sz w:val="24"/>
              </w:rPr>
              <w:t xml:space="preserve">动态范围：≥5 </w:t>
            </w:r>
            <w:proofErr w:type="gramStart"/>
            <w:r w:rsidR="00240DE7" w:rsidRPr="00D73CC2">
              <w:rPr>
                <w:rFonts w:ascii="宋体" w:hAnsi="宋体" w:hint="eastAsia"/>
                <w:sz w:val="24"/>
              </w:rPr>
              <w:t>个</w:t>
            </w:r>
            <w:proofErr w:type="gramEnd"/>
            <w:r w:rsidR="00240DE7" w:rsidRPr="00D73CC2">
              <w:rPr>
                <w:rFonts w:ascii="宋体" w:hAnsi="宋体" w:hint="eastAsia"/>
                <w:sz w:val="24"/>
              </w:rPr>
              <w:t>数量级</w:t>
            </w:r>
            <w:r w:rsidRPr="00D73CC2">
              <w:rPr>
                <w:rFonts w:ascii="宋体" w:hAnsi="宋体" w:hint="eastAsia"/>
                <w:sz w:val="24"/>
              </w:rPr>
              <w:t>。</w:t>
            </w:r>
          </w:p>
        </w:tc>
        <w:tc>
          <w:tcPr>
            <w:tcW w:w="1417" w:type="dxa"/>
          </w:tcPr>
          <w:p w:rsidR="00200EBE" w:rsidRPr="00D73CC2" w:rsidRDefault="00200EBE" w:rsidP="00DD0471">
            <w:pPr>
              <w:widowControl/>
              <w:jc w:val="left"/>
              <w:rPr>
                <w:rFonts w:ascii="宋体" w:hAnsi="宋体"/>
                <w:kern w:val="0"/>
                <w:sz w:val="24"/>
              </w:rPr>
            </w:pPr>
          </w:p>
        </w:tc>
      </w:tr>
      <w:tr w:rsidR="00200EBE" w:rsidRPr="00D73CC2" w:rsidTr="00641329">
        <w:trPr>
          <w:trHeight w:val="510"/>
        </w:trPr>
        <w:tc>
          <w:tcPr>
            <w:tcW w:w="1276" w:type="dxa"/>
            <w:vMerge/>
          </w:tcPr>
          <w:p w:rsidR="00200EBE" w:rsidRPr="00D73CC2" w:rsidRDefault="00200EBE" w:rsidP="00DD0471">
            <w:pPr>
              <w:widowControl/>
              <w:jc w:val="left"/>
              <w:rPr>
                <w:rFonts w:ascii="宋体" w:hAnsi="宋体"/>
                <w:kern w:val="0"/>
                <w:sz w:val="24"/>
              </w:rPr>
            </w:pPr>
          </w:p>
        </w:tc>
        <w:tc>
          <w:tcPr>
            <w:tcW w:w="5207" w:type="dxa"/>
          </w:tcPr>
          <w:p w:rsidR="00200EBE" w:rsidRPr="00D73CC2" w:rsidRDefault="00200EBE" w:rsidP="007D369D">
            <w:pPr>
              <w:widowControl/>
              <w:jc w:val="left"/>
              <w:rPr>
                <w:rFonts w:ascii="宋体" w:hAnsi="宋体"/>
                <w:kern w:val="0"/>
                <w:sz w:val="24"/>
              </w:rPr>
            </w:pPr>
            <w:r w:rsidRPr="00D73CC2">
              <w:rPr>
                <w:rFonts w:ascii="宋体" w:hAnsi="宋体" w:hint="eastAsia"/>
                <w:kern w:val="0"/>
                <w:sz w:val="24"/>
              </w:rPr>
              <w:t>10、</w:t>
            </w:r>
            <w:r w:rsidR="00240DE7" w:rsidRPr="00D73CC2">
              <w:rPr>
                <w:rFonts w:ascii="宋体" w:hAnsi="宋体" w:hint="eastAsia"/>
                <w:sz w:val="24"/>
              </w:rPr>
              <w:t>光源：蓝色 LED(最大</w:t>
            </w:r>
            <w:r w:rsidR="00240DE7" w:rsidRPr="00D73CC2">
              <w:rPr>
                <w:rFonts w:ascii="微软雅黑" w:eastAsia="微软雅黑" w:hAnsi="微软雅黑" w:cs="微软雅黑" w:hint="eastAsia"/>
                <w:sz w:val="24"/>
              </w:rPr>
              <w:t>~</w:t>
            </w:r>
            <w:r w:rsidR="00240DE7" w:rsidRPr="00D73CC2">
              <w:rPr>
                <w:rFonts w:ascii="宋体" w:hAnsi="宋体" w:hint="eastAsia"/>
                <w:sz w:val="24"/>
              </w:rPr>
              <w:t>470 nm), 红色 LED (最大</w:t>
            </w:r>
            <w:r w:rsidR="00240DE7" w:rsidRPr="00D73CC2">
              <w:rPr>
                <w:rFonts w:ascii="微软雅黑" w:eastAsia="微软雅黑" w:hAnsi="微软雅黑" w:cs="微软雅黑" w:hint="eastAsia"/>
                <w:sz w:val="24"/>
              </w:rPr>
              <w:t>~</w:t>
            </w:r>
            <w:r w:rsidR="00240DE7" w:rsidRPr="00D73CC2">
              <w:rPr>
                <w:rFonts w:ascii="宋体" w:hAnsi="宋体" w:hint="eastAsia"/>
                <w:sz w:val="24"/>
              </w:rPr>
              <w:t>635 nm)</w:t>
            </w:r>
            <w:r w:rsidRPr="00D73CC2">
              <w:rPr>
                <w:rFonts w:ascii="宋体" w:hAnsi="宋体" w:hint="eastAsia"/>
                <w:sz w:val="24"/>
              </w:rPr>
              <w:t>。</w:t>
            </w:r>
          </w:p>
        </w:tc>
        <w:tc>
          <w:tcPr>
            <w:tcW w:w="1417" w:type="dxa"/>
          </w:tcPr>
          <w:p w:rsidR="00200EBE" w:rsidRPr="00D73CC2" w:rsidRDefault="00200EBE" w:rsidP="00DD0471">
            <w:pPr>
              <w:widowControl/>
              <w:jc w:val="left"/>
              <w:rPr>
                <w:rFonts w:ascii="宋体" w:hAnsi="宋体"/>
                <w:kern w:val="0"/>
                <w:sz w:val="24"/>
              </w:rPr>
            </w:pPr>
          </w:p>
        </w:tc>
      </w:tr>
      <w:tr w:rsidR="00200EBE" w:rsidRPr="00D73CC2" w:rsidTr="00641329">
        <w:trPr>
          <w:trHeight w:val="86"/>
        </w:trPr>
        <w:tc>
          <w:tcPr>
            <w:tcW w:w="1276" w:type="dxa"/>
            <w:vMerge/>
          </w:tcPr>
          <w:p w:rsidR="00200EBE" w:rsidRPr="00D73CC2" w:rsidRDefault="00200EBE" w:rsidP="00DD0471">
            <w:pPr>
              <w:widowControl/>
              <w:jc w:val="left"/>
              <w:rPr>
                <w:rFonts w:ascii="宋体" w:hAnsi="宋体"/>
                <w:kern w:val="0"/>
                <w:sz w:val="24"/>
              </w:rPr>
            </w:pPr>
          </w:p>
        </w:tc>
        <w:tc>
          <w:tcPr>
            <w:tcW w:w="5207" w:type="dxa"/>
          </w:tcPr>
          <w:p w:rsidR="00200EBE" w:rsidRPr="00D73CC2" w:rsidRDefault="00200EBE" w:rsidP="007D369D">
            <w:pPr>
              <w:widowControl/>
              <w:spacing w:line="276" w:lineRule="auto"/>
              <w:jc w:val="left"/>
              <w:textAlignment w:val="top"/>
              <w:rPr>
                <w:rFonts w:ascii="宋体" w:hAnsi="宋体"/>
                <w:kern w:val="0"/>
                <w:sz w:val="24"/>
              </w:rPr>
            </w:pPr>
            <w:r w:rsidRPr="00D73CC2">
              <w:rPr>
                <w:rFonts w:ascii="宋体" w:hAnsi="宋体" w:hint="eastAsia"/>
                <w:kern w:val="0"/>
                <w:sz w:val="24"/>
              </w:rPr>
              <w:t>11、</w:t>
            </w:r>
            <w:r w:rsidR="00240DE7" w:rsidRPr="00D73CC2">
              <w:rPr>
                <w:rFonts w:ascii="宋体" w:hAnsi="宋体" w:hint="eastAsia"/>
                <w:sz w:val="24"/>
              </w:rPr>
              <w:t>激发通道：蓝光 430–495 nm；红光 600–645 nm</w:t>
            </w:r>
            <w:r w:rsidRPr="00D73CC2">
              <w:rPr>
                <w:rFonts w:ascii="宋体" w:hAnsi="宋体" w:hint="eastAsia"/>
                <w:sz w:val="24"/>
              </w:rPr>
              <w:t>。</w:t>
            </w:r>
          </w:p>
        </w:tc>
        <w:tc>
          <w:tcPr>
            <w:tcW w:w="1417" w:type="dxa"/>
          </w:tcPr>
          <w:p w:rsidR="00200EBE" w:rsidRPr="00D73CC2" w:rsidRDefault="00200EBE" w:rsidP="00DD0471">
            <w:pPr>
              <w:widowControl/>
              <w:jc w:val="left"/>
              <w:rPr>
                <w:rFonts w:ascii="宋体" w:hAnsi="宋体"/>
                <w:kern w:val="0"/>
                <w:sz w:val="24"/>
              </w:rPr>
            </w:pPr>
          </w:p>
        </w:tc>
      </w:tr>
      <w:tr w:rsidR="00200EBE" w:rsidRPr="00D73CC2" w:rsidTr="00641329">
        <w:trPr>
          <w:trHeight w:val="85"/>
        </w:trPr>
        <w:tc>
          <w:tcPr>
            <w:tcW w:w="1276" w:type="dxa"/>
            <w:vMerge/>
          </w:tcPr>
          <w:p w:rsidR="00200EBE" w:rsidRPr="00D73CC2" w:rsidRDefault="00200EBE" w:rsidP="00DD0471">
            <w:pPr>
              <w:widowControl/>
              <w:jc w:val="left"/>
              <w:rPr>
                <w:rFonts w:ascii="宋体" w:hAnsi="宋体"/>
                <w:kern w:val="0"/>
                <w:sz w:val="24"/>
              </w:rPr>
            </w:pPr>
          </w:p>
        </w:tc>
        <w:tc>
          <w:tcPr>
            <w:tcW w:w="5207" w:type="dxa"/>
          </w:tcPr>
          <w:p w:rsidR="00200EBE" w:rsidRPr="00D73CC2" w:rsidRDefault="00200EBE" w:rsidP="007D369D">
            <w:pPr>
              <w:widowControl/>
              <w:jc w:val="left"/>
              <w:rPr>
                <w:rFonts w:ascii="宋体" w:hAnsi="宋体"/>
                <w:kern w:val="0"/>
                <w:sz w:val="24"/>
              </w:rPr>
            </w:pPr>
            <w:r w:rsidRPr="00D73CC2">
              <w:rPr>
                <w:rFonts w:ascii="宋体" w:hAnsi="宋体" w:hint="eastAsia"/>
                <w:kern w:val="0"/>
                <w:sz w:val="24"/>
              </w:rPr>
              <w:t>12、</w:t>
            </w:r>
            <w:r w:rsidR="00240DE7" w:rsidRPr="00D73CC2">
              <w:rPr>
                <w:rFonts w:ascii="宋体" w:hAnsi="宋体" w:hint="eastAsia"/>
                <w:sz w:val="24"/>
              </w:rPr>
              <w:t>发射通道：绿光 510–580 nm；红光 665–720 nm</w:t>
            </w:r>
            <w:r w:rsidRPr="00D73CC2">
              <w:rPr>
                <w:rFonts w:ascii="宋体" w:hAnsi="宋体" w:hint="eastAsia"/>
                <w:kern w:val="0"/>
                <w:sz w:val="24"/>
              </w:rPr>
              <w:t>。</w:t>
            </w:r>
          </w:p>
        </w:tc>
        <w:tc>
          <w:tcPr>
            <w:tcW w:w="1417" w:type="dxa"/>
          </w:tcPr>
          <w:p w:rsidR="00200EBE" w:rsidRPr="00D73CC2" w:rsidRDefault="00200EBE" w:rsidP="00DD0471">
            <w:pPr>
              <w:widowControl/>
              <w:jc w:val="left"/>
              <w:rPr>
                <w:rFonts w:ascii="宋体" w:hAnsi="宋体"/>
                <w:kern w:val="0"/>
                <w:sz w:val="24"/>
              </w:rPr>
            </w:pPr>
          </w:p>
        </w:tc>
      </w:tr>
      <w:tr w:rsidR="00200EBE" w:rsidRPr="00D73CC2" w:rsidTr="00641329">
        <w:trPr>
          <w:trHeight w:val="85"/>
        </w:trPr>
        <w:tc>
          <w:tcPr>
            <w:tcW w:w="1276" w:type="dxa"/>
            <w:vMerge/>
          </w:tcPr>
          <w:p w:rsidR="00200EBE" w:rsidRPr="00D73CC2" w:rsidRDefault="00200EBE" w:rsidP="00DD0471">
            <w:pPr>
              <w:widowControl/>
              <w:jc w:val="left"/>
              <w:rPr>
                <w:rFonts w:ascii="宋体" w:hAnsi="宋体"/>
                <w:kern w:val="0"/>
                <w:sz w:val="24"/>
              </w:rPr>
            </w:pPr>
          </w:p>
        </w:tc>
        <w:tc>
          <w:tcPr>
            <w:tcW w:w="5207" w:type="dxa"/>
          </w:tcPr>
          <w:p w:rsidR="00200EBE" w:rsidRPr="00D73CC2" w:rsidRDefault="00200EBE" w:rsidP="007D369D">
            <w:pPr>
              <w:widowControl/>
              <w:jc w:val="left"/>
              <w:rPr>
                <w:rFonts w:ascii="宋体" w:hAnsi="宋体"/>
                <w:kern w:val="0"/>
                <w:sz w:val="24"/>
              </w:rPr>
            </w:pPr>
            <w:r w:rsidRPr="00D73CC2">
              <w:rPr>
                <w:rFonts w:ascii="宋体" w:hAnsi="宋体" w:hint="eastAsia"/>
                <w:kern w:val="0"/>
                <w:sz w:val="24"/>
              </w:rPr>
              <w:t>13、</w:t>
            </w:r>
            <w:r w:rsidR="00240DE7" w:rsidRPr="00D73CC2">
              <w:rPr>
                <w:rFonts w:ascii="宋体" w:hAnsi="宋体" w:hint="eastAsia"/>
                <w:sz w:val="24"/>
              </w:rPr>
              <w:t>检测器：光电二极管，测量范围 300-1000 nm</w:t>
            </w:r>
            <w:r w:rsidRPr="00D73CC2">
              <w:rPr>
                <w:rFonts w:ascii="宋体" w:hAnsi="宋体" w:hint="eastAsia"/>
                <w:kern w:val="0"/>
                <w:sz w:val="24"/>
              </w:rPr>
              <w:t>。</w:t>
            </w:r>
          </w:p>
        </w:tc>
        <w:tc>
          <w:tcPr>
            <w:tcW w:w="1417" w:type="dxa"/>
          </w:tcPr>
          <w:p w:rsidR="00200EBE" w:rsidRPr="00D73CC2" w:rsidRDefault="00200EBE" w:rsidP="00DD0471">
            <w:pPr>
              <w:widowControl/>
              <w:jc w:val="left"/>
              <w:rPr>
                <w:rFonts w:ascii="宋体" w:hAnsi="宋体"/>
                <w:kern w:val="0"/>
                <w:sz w:val="24"/>
              </w:rPr>
            </w:pPr>
          </w:p>
        </w:tc>
      </w:tr>
      <w:tr w:rsidR="00200EBE" w:rsidRPr="00D73CC2" w:rsidTr="00641329">
        <w:trPr>
          <w:trHeight w:val="85"/>
        </w:trPr>
        <w:tc>
          <w:tcPr>
            <w:tcW w:w="1276" w:type="dxa"/>
            <w:vMerge/>
          </w:tcPr>
          <w:p w:rsidR="00200EBE" w:rsidRPr="00D73CC2" w:rsidRDefault="00200EBE" w:rsidP="00DD0471">
            <w:pPr>
              <w:widowControl/>
              <w:jc w:val="left"/>
              <w:rPr>
                <w:rFonts w:ascii="宋体" w:hAnsi="宋体"/>
                <w:kern w:val="0"/>
                <w:sz w:val="24"/>
              </w:rPr>
            </w:pPr>
          </w:p>
        </w:tc>
        <w:tc>
          <w:tcPr>
            <w:tcW w:w="5207" w:type="dxa"/>
          </w:tcPr>
          <w:p w:rsidR="00200EBE" w:rsidRPr="00D73CC2" w:rsidRDefault="00200EBE" w:rsidP="007D369D">
            <w:pPr>
              <w:spacing w:line="276" w:lineRule="auto"/>
              <w:rPr>
                <w:rFonts w:ascii="宋体" w:hAnsi="宋体"/>
                <w:kern w:val="0"/>
                <w:sz w:val="24"/>
              </w:rPr>
            </w:pPr>
            <w:r w:rsidRPr="00D73CC2">
              <w:rPr>
                <w:rFonts w:ascii="宋体" w:hAnsi="宋体" w:hint="eastAsia"/>
                <w:kern w:val="0"/>
                <w:sz w:val="24"/>
              </w:rPr>
              <w:t>14、</w:t>
            </w:r>
            <w:r w:rsidR="00240DE7" w:rsidRPr="00D73CC2">
              <w:rPr>
                <w:rFonts w:ascii="宋体" w:hAnsi="宋体" w:hint="eastAsia"/>
                <w:sz w:val="24"/>
              </w:rPr>
              <w:t>预热时间：≤35 秒</w:t>
            </w:r>
            <w:r w:rsidRPr="00D73CC2">
              <w:rPr>
                <w:rFonts w:ascii="宋体" w:hAnsi="宋体" w:hint="eastAsia"/>
                <w:kern w:val="0"/>
                <w:sz w:val="24"/>
              </w:rPr>
              <w:t>。</w:t>
            </w:r>
          </w:p>
        </w:tc>
        <w:tc>
          <w:tcPr>
            <w:tcW w:w="1417" w:type="dxa"/>
          </w:tcPr>
          <w:p w:rsidR="00200EBE" w:rsidRPr="00D73CC2" w:rsidRDefault="00200EBE" w:rsidP="00DD0471">
            <w:pPr>
              <w:widowControl/>
              <w:jc w:val="left"/>
              <w:rPr>
                <w:rFonts w:ascii="宋体" w:hAnsi="宋体"/>
                <w:kern w:val="0"/>
                <w:sz w:val="24"/>
              </w:rPr>
            </w:pPr>
          </w:p>
        </w:tc>
      </w:tr>
      <w:tr w:rsidR="00200EBE" w:rsidRPr="00D73CC2" w:rsidTr="00641329">
        <w:trPr>
          <w:trHeight w:val="499"/>
        </w:trPr>
        <w:tc>
          <w:tcPr>
            <w:tcW w:w="1276" w:type="dxa"/>
            <w:vMerge/>
          </w:tcPr>
          <w:p w:rsidR="00200EBE" w:rsidRPr="00D73CC2" w:rsidRDefault="00200EBE" w:rsidP="00DD0471">
            <w:pPr>
              <w:widowControl/>
              <w:jc w:val="left"/>
              <w:rPr>
                <w:rFonts w:ascii="宋体" w:hAnsi="宋体"/>
                <w:kern w:val="0"/>
                <w:sz w:val="24"/>
              </w:rPr>
            </w:pPr>
          </w:p>
        </w:tc>
        <w:tc>
          <w:tcPr>
            <w:tcW w:w="5207" w:type="dxa"/>
          </w:tcPr>
          <w:p w:rsidR="00200EBE" w:rsidRPr="00D73CC2" w:rsidRDefault="00200EBE" w:rsidP="007D369D">
            <w:pPr>
              <w:spacing w:line="276" w:lineRule="auto"/>
              <w:rPr>
                <w:rFonts w:ascii="宋体" w:hAnsi="宋体"/>
                <w:kern w:val="0"/>
                <w:sz w:val="24"/>
              </w:rPr>
            </w:pPr>
            <w:r w:rsidRPr="00D73CC2">
              <w:rPr>
                <w:rFonts w:ascii="宋体" w:hAnsi="宋体" w:hint="eastAsia"/>
                <w:kern w:val="0"/>
                <w:sz w:val="24"/>
              </w:rPr>
              <w:t>15、</w:t>
            </w:r>
            <w:r w:rsidR="00240DE7" w:rsidRPr="00D73CC2">
              <w:rPr>
                <w:rFonts w:ascii="宋体" w:hAnsi="宋体" w:hint="eastAsia"/>
                <w:sz w:val="24"/>
              </w:rPr>
              <w:t>USB 闪存空间：≥4GB</w:t>
            </w:r>
            <w:r w:rsidRPr="00D73CC2">
              <w:rPr>
                <w:rFonts w:ascii="宋体" w:hAnsi="宋体" w:hint="eastAsia"/>
                <w:kern w:val="0"/>
                <w:sz w:val="24"/>
              </w:rPr>
              <w:t>。</w:t>
            </w:r>
          </w:p>
        </w:tc>
        <w:tc>
          <w:tcPr>
            <w:tcW w:w="1417" w:type="dxa"/>
          </w:tcPr>
          <w:p w:rsidR="00200EBE" w:rsidRPr="00D73CC2" w:rsidRDefault="00200EBE" w:rsidP="00DD0471">
            <w:pPr>
              <w:widowControl/>
              <w:jc w:val="left"/>
              <w:rPr>
                <w:rFonts w:ascii="宋体" w:hAnsi="宋体"/>
                <w:kern w:val="0"/>
                <w:sz w:val="24"/>
              </w:rPr>
            </w:pPr>
          </w:p>
        </w:tc>
      </w:tr>
    </w:tbl>
    <w:p w:rsidR="005B7FAE" w:rsidRPr="00DD0471" w:rsidRDefault="005B7FAE" w:rsidP="00DD0471">
      <w:pPr>
        <w:widowControl/>
        <w:jc w:val="left"/>
        <w:rPr>
          <w:rFonts w:ascii="宋体" w:hAnsi="宋体"/>
          <w:kern w:val="0"/>
          <w:szCs w:val="21"/>
        </w:rPr>
      </w:pPr>
    </w:p>
    <w:p w:rsidR="00FC129E" w:rsidRPr="0075791E" w:rsidRDefault="00FC129E" w:rsidP="003629B8">
      <w:pPr>
        <w:pStyle w:val="2"/>
        <w:spacing w:beforeLines="50" w:before="120" w:afterLines="50" w:after="120"/>
        <w:jc w:val="both"/>
        <w:rPr>
          <w:szCs w:val="24"/>
        </w:rPr>
      </w:pPr>
      <w:r w:rsidRPr="0075791E">
        <w:rPr>
          <w:rFonts w:hint="eastAsia"/>
          <w:szCs w:val="24"/>
        </w:rPr>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3"/>
        <w:gridCol w:w="4111"/>
        <w:gridCol w:w="850"/>
        <w:gridCol w:w="742"/>
        <w:gridCol w:w="1011"/>
      </w:tblGrid>
      <w:tr w:rsidR="006B2551" w:rsidRPr="00D73CC2" w:rsidTr="00641329">
        <w:trPr>
          <w:trHeight w:val="293"/>
          <w:jc w:val="center"/>
        </w:trPr>
        <w:tc>
          <w:tcPr>
            <w:tcW w:w="1243" w:type="dxa"/>
            <w:vAlign w:val="center"/>
          </w:tcPr>
          <w:p w:rsidR="00FC129E" w:rsidRPr="00D73CC2" w:rsidRDefault="00FC129E" w:rsidP="00476FC7">
            <w:pPr>
              <w:jc w:val="center"/>
              <w:rPr>
                <w:rFonts w:ascii="宋体" w:hAnsi="宋体"/>
                <w:sz w:val="24"/>
              </w:rPr>
            </w:pPr>
            <w:r w:rsidRPr="00D73CC2">
              <w:rPr>
                <w:rFonts w:ascii="宋体" w:hAnsi="宋体" w:hint="eastAsia"/>
                <w:sz w:val="24"/>
              </w:rPr>
              <w:t>序号</w:t>
            </w:r>
          </w:p>
        </w:tc>
        <w:tc>
          <w:tcPr>
            <w:tcW w:w="4111" w:type="dxa"/>
            <w:vAlign w:val="center"/>
          </w:tcPr>
          <w:p w:rsidR="00FC129E" w:rsidRPr="00D73CC2" w:rsidRDefault="00FC129E" w:rsidP="009C7160">
            <w:pPr>
              <w:jc w:val="center"/>
              <w:rPr>
                <w:rFonts w:ascii="宋体" w:hAnsi="宋体"/>
                <w:sz w:val="24"/>
              </w:rPr>
            </w:pPr>
            <w:r w:rsidRPr="00D73CC2">
              <w:rPr>
                <w:rFonts w:ascii="宋体" w:hAnsi="宋体" w:hint="eastAsia"/>
                <w:sz w:val="24"/>
              </w:rPr>
              <w:t>配置名称</w:t>
            </w:r>
          </w:p>
        </w:tc>
        <w:tc>
          <w:tcPr>
            <w:tcW w:w="850" w:type="dxa"/>
            <w:vAlign w:val="center"/>
          </w:tcPr>
          <w:p w:rsidR="00FC129E" w:rsidRPr="00D73CC2" w:rsidRDefault="00FC129E" w:rsidP="009C7160">
            <w:pPr>
              <w:jc w:val="center"/>
              <w:rPr>
                <w:rFonts w:ascii="宋体" w:hAnsi="宋体"/>
                <w:sz w:val="24"/>
              </w:rPr>
            </w:pPr>
            <w:r w:rsidRPr="00D73CC2">
              <w:rPr>
                <w:rFonts w:ascii="宋体" w:hAnsi="宋体" w:hint="eastAsia"/>
                <w:sz w:val="24"/>
              </w:rPr>
              <w:t>数量</w:t>
            </w:r>
          </w:p>
        </w:tc>
        <w:tc>
          <w:tcPr>
            <w:tcW w:w="742" w:type="dxa"/>
            <w:vAlign w:val="center"/>
          </w:tcPr>
          <w:p w:rsidR="00FC129E" w:rsidRPr="00D73CC2" w:rsidRDefault="00FC129E" w:rsidP="009C7160">
            <w:pPr>
              <w:jc w:val="center"/>
              <w:rPr>
                <w:rFonts w:ascii="宋体" w:hAnsi="宋体"/>
                <w:sz w:val="24"/>
              </w:rPr>
            </w:pPr>
            <w:r w:rsidRPr="00D73CC2">
              <w:rPr>
                <w:rFonts w:ascii="宋体" w:hAnsi="宋体" w:hint="eastAsia"/>
                <w:sz w:val="24"/>
              </w:rPr>
              <w:t>单位</w:t>
            </w:r>
          </w:p>
        </w:tc>
        <w:tc>
          <w:tcPr>
            <w:tcW w:w="1011" w:type="dxa"/>
            <w:vAlign w:val="center"/>
          </w:tcPr>
          <w:p w:rsidR="00FC129E" w:rsidRPr="00D73CC2" w:rsidRDefault="00FC129E" w:rsidP="009C7160">
            <w:pPr>
              <w:jc w:val="center"/>
              <w:rPr>
                <w:rFonts w:ascii="宋体" w:hAnsi="宋体"/>
                <w:sz w:val="24"/>
              </w:rPr>
            </w:pPr>
            <w:r w:rsidRPr="00D73CC2">
              <w:rPr>
                <w:rFonts w:ascii="宋体" w:hAnsi="宋体" w:hint="eastAsia"/>
                <w:sz w:val="24"/>
              </w:rPr>
              <w:t>备注</w:t>
            </w:r>
          </w:p>
        </w:tc>
      </w:tr>
      <w:tr w:rsidR="006B2551" w:rsidRPr="00D73CC2" w:rsidTr="00641329">
        <w:trPr>
          <w:trHeight w:val="266"/>
          <w:jc w:val="center"/>
        </w:trPr>
        <w:tc>
          <w:tcPr>
            <w:tcW w:w="1243" w:type="dxa"/>
            <w:vAlign w:val="center"/>
          </w:tcPr>
          <w:p w:rsidR="0079609F" w:rsidRPr="00D73CC2" w:rsidRDefault="0079609F" w:rsidP="00476FC7">
            <w:pPr>
              <w:jc w:val="center"/>
              <w:rPr>
                <w:rFonts w:ascii="宋体" w:hAnsi="宋体"/>
                <w:sz w:val="24"/>
              </w:rPr>
            </w:pPr>
            <w:r w:rsidRPr="00D73CC2">
              <w:rPr>
                <w:rFonts w:ascii="宋体" w:hAnsi="宋体" w:hint="eastAsia"/>
                <w:sz w:val="24"/>
              </w:rPr>
              <w:t>1</w:t>
            </w:r>
          </w:p>
        </w:tc>
        <w:tc>
          <w:tcPr>
            <w:tcW w:w="4111" w:type="dxa"/>
            <w:vAlign w:val="bottom"/>
          </w:tcPr>
          <w:p w:rsidR="0079609F" w:rsidRPr="00D73CC2" w:rsidRDefault="00240DE7" w:rsidP="0081157D">
            <w:pPr>
              <w:widowControl/>
              <w:jc w:val="left"/>
              <w:rPr>
                <w:rFonts w:ascii="宋体" w:hAnsi="宋体"/>
                <w:sz w:val="24"/>
              </w:rPr>
            </w:pPr>
            <w:r w:rsidRPr="00D73CC2">
              <w:rPr>
                <w:rFonts w:ascii="宋体" w:hAnsi="宋体" w:hint="eastAsia"/>
                <w:sz w:val="24"/>
              </w:rPr>
              <w:t>主机</w:t>
            </w:r>
          </w:p>
        </w:tc>
        <w:tc>
          <w:tcPr>
            <w:tcW w:w="850" w:type="dxa"/>
            <w:vAlign w:val="bottom"/>
          </w:tcPr>
          <w:p w:rsidR="0079609F" w:rsidRPr="00D73CC2" w:rsidRDefault="0081157D" w:rsidP="00D96FB3">
            <w:pPr>
              <w:widowControl/>
              <w:jc w:val="center"/>
              <w:rPr>
                <w:rFonts w:ascii="宋体" w:hAnsi="宋体" w:cs="Arial"/>
                <w:kern w:val="0"/>
                <w:sz w:val="24"/>
              </w:rPr>
            </w:pPr>
            <w:r w:rsidRPr="00D73CC2">
              <w:rPr>
                <w:rFonts w:ascii="宋体" w:hAnsi="宋体" w:cs="Arial" w:hint="eastAsia"/>
                <w:kern w:val="0"/>
                <w:sz w:val="24"/>
              </w:rPr>
              <w:t>1</w:t>
            </w:r>
          </w:p>
        </w:tc>
        <w:tc>
          <w:tcPr>
            <w:tcW w:w="742" w:type="dxa"/>
          </w:tcPr>
          <w:p w:rsidR="0079609F" w:rsidRPr="00D73CC2" w:rsidRDefault="0079609F" w:rsidP="0079609F">
            <w:pPr>
              <w:jc w:val="center"/>
              <w:rPr>
                <w:rFonts w:ascii="宋体" w:hAnsi="宋体"/>
                <w:sz w:val="24"/>
              </w:rPr>
            </w:pPr>
            <w:r w:rsidRPr="00D73CC2">
              <w:rPr>
                <w:rFonts w:ascii="宋体" w:hAnsi="宋体" w:hint="eastAsia"/>
                <w:sz w:val="24"/>
              </w:rPr>
              <w:t>台</w:t>
            </w:r>
          </w:p>
        </w:tc>
        <w:tc>
          <w:tcPr>
            <w:tcW w:w="1011" w:type="dxa"/>
          </w:tcPr>
          <w:p w:rsidR="0079609F" w:rsidRPr="00D73CC2" w:rsidRDefault="0079609F" w:rsidP="008A013D">
            <w:pPr>
              <w:rPr>
                <w:rFonts w:ascii="宋体" w:hAnsi="宋体"/>
                <w:sz w:val="24"/>
              </w:rPr>
            </w:pPr>
          </w:p>
        </w:tc>
      </w:tr>
      <w:tr w:rsidR="005F0A2F" w:rsidRPr="00D73CC2" w:rsidTr="00641329">
        <w:trPr>
          <w:trHeight w:val="266"/>
          <w:jc w:val="center"/>
        </w:trPr>
        <w:tc>
          <w:tcPr>
            <w:tcW w:w="1243" w:type="dxa"/>
            <w:vAlign w:val="center"/>
          </w:tcPr>
          <w:p w:rsidR="005F0A2F" w:rsidRPr="00D73CC2" w:rsidRDefault="00240DE7" w:rsidP="00476FC7">
            <w:pPr>
              <w:jc w:val="center"/>
              <w:rPr>
                <w:rFonts w:ascii="宋体" w:hAnsi="宋体"/>
                <w:sz w:val="24"/>
              </w:rPr>
            </w:pPr>
            <w:r w:rsidRPr="00D73CC2">
              <w:rPr>
                <w:rFonts w:ascii="宋体" w:hAnsi="宋体" w:hint="eastAsia"/>
                <w:sz w:val="24"/>
              </w:rPr>
              <w:t>2</w:t>
            </w:r>
          </w:p>
        </w:tc>
        <w:tc>
          <w:tcPr>
            <w:tcW w:w="4111" w:type="dxa"/>
            <w:vAlign w:val="bottom"/>
          </w:tcPr>
          <w:p w:rsidR="005F0A2F" w:rsidRPr="00D73CC2" w:rsidRDefault="00922900" w:rsidP="00696B10">
            <w:pPr>
              <w:widowControl/>
              <w:jc w:val="left"/>
              <w:rPr>
                <w:rFonts w:ascii="宋体" w:hAnsi="宋体"/>
                <w:sz w:val="24"/>
              </w:rPr>
            </w:pPr>
            <w:r w:rsidRPr="00D73CC2">
              <w:rPr>
                <w:rFonts w:ascii="宋体" w:hAnsi="宋体" w:hint="eastAsia"/>
                <w:sz w:val="24"/>
              </w:rPr>
              <w:t>电源线</w:t>
            </w:r>
          </w:p>
        </w:tc>
        <w:tc>
          <w:tcPr>
            <w:tcW w:w="850" w:type="dxa"/>
            <w:vAlign w:val="bottom"/>
          </w:tcPr>
          <w:p w:rsidR="005F0A2F" w:rsidRPr="00D73CC2" w:rsidRDefault="005F0A2F" w:rsidP="0074032C">
            <w:pPr>
              <w:widowControl/>
              <w:jc w:val="center"/>
              <w:rPr>
                <w:rFonts w:ascii="宋体" w:hAnsi="宋体" w:cs="Arial"/>
                <w:kern w:val="0"/>
                <w:sz w:val="24"/>
              </w:rPr>
            </w:pPr>
            <w:r w:rsidRPr="00D73CC2">
              <w:rPr>
                <w:rFonts w:ascii="宋体" w:hAnsi="宋体" w:cs="Arial" w:hint="eastAsia"/>
                <w:kern w:val="0"/>
                <w:sz w:val="24"/>
              </w:rPr>
              <w:t>1</w:t>
            </w:r>
          </w:p>
        </w:tc>
        <w:tc>
          <w:tcPr>
            <w:tcW w:w="742" w:type="dxa"/>
            <w:vAlign w:val="bottom"/>
          </w:tcPr>
          <w:p w:rsidR="005F0A2F" w:rsidRPr="00D73CC2" w:rsidRDefault="00240DE7" w:rsidP="0074032C">
            <w:pPr>
              <w:widowControl/>
              <w:jc w:val="center"/>
              <w:rPr>
                <w:rFonts w:ascii="宋体" w:hAnsi="宋体" w:cs="宋体"/>
                <w:kern w:val="24"/>
                <w:sz w:val="24"/>
              </w:rPr>
            </w:pPr>
            <w:r w:rsidRPr="00D73CC2">
              <w:rPr>
                <w:rFonts w:ascii="宋体" w:hAnsi="宋体" w:cs="宋体" w:hint="eastAsia"/>
                <w:kern w:val="24"/>
                <w:sz w:val="24"/>
              </w:rPr>
              <w:t>根</w:t>
            </w:r>
          </w:p>
        </w:tc>
        <w:tc>
          <w:tcPr>
            <w:tcW w:w="1011" w:type="dxa"/>
          </w:tcPr>
          <w:p w:rsidR="005F0A2F" w:rsidRPr="00D73CC2" w:rsidRDefault="005F0A2F" w:rsidP="0074032C">
            <w:pPr>
              <w:rPr>
                <w:rFonts w:ascii="宋体" w:hAnsi="宋体"/>
                <w:sz w:val="24"/>
              </w:rPr>
            </w:pPr>
          </w:p>
        </w:tc>
      </w:tr>
      <w:tr w:rsidR="005F0A2F" w:rsidRPr="00D73CC2" w:rsidTr="00641329">
        <w:trPr>
          <w:trHeight w:val="266"/>
          <w:jc w:val="center"/>
        </w:trPr>
        <w:tc>
          <w:tcPr>
            <w:tcW w:w="1243" w:type="dxa"/>
            <w:vAlign w:val="center"/>
          </w:tcPr>
          <w:p w:rsidR="005F0A2F" w:rsidRPr="00D73CC2" w:rsidRDefault="00240DE7" w:rsidP="000043B1">
            <w:pPr>
              <w:jc w:val="center"/>
              <w:rPr>
                <w:rFonts w:ascii="宋体" w:hAnsi="宋体"/>
                <w:sz w:val="24"/>
              </w:rPr>
            </w:pPr>
            <w:r w:rsidRPr="00D73CC2">
              <w:rPr>
                <w:rFonts w:ascii="宋体" w:hAnsi="宋体" w:hint="eastAsia"/>
                <w:sz w:val="24"/>
              </w:rPr>
              <w:t>3</w:t>
            </w:r>
          </w:p>
        </w:tc>
        <w:tc>
          <w:tcPr>
            <w:tcW w:w="4111" w:type="dxa"/>
            <w:vAlign w:val="bottom"/>
          </w:tcPr>
          <w:p w:rsidR="005F0A2F" w:rsidRPr="00D73CC2" w:rsidRDefault="005F0A2F" w:rsidP="002A5A74">
            <w:pPr>
              <w:widowControl/>
              <w:jc w:val="left"/>
              <w:rPr>
                <w:rFonts w:ascii="宋体" w:hAnsi="宋体"/>
                <w:sz w:val="24"/>
              </w:rPr>
            </w:pPr>
            <w:r w:rsidRPr="00D73CC2">
              <w:rPr>
                <w:rFonts w:ascii="宋体" w:hAnsi="宋体" w:hint="eastAsia"/>
                <w:sz w:val="24"/>
              </w:rPr>
              <w:t>说明书</w:t>
            </w:r>
          </w:p>
        </w:tc>
        <w:tc>
          <w:tcPr>
            <w:tcW w:w="850" w:type="dxa"/>
            <w:vAlign w:val="bottom"/>
          </w:tcPr>
          <w:p w:rsidR="005F0A2F" w:rsidRPr="00D73CC2" w:rsidRDefault="005F0A2F" w:rsidP="002A5A74">
            <w:pPr>
              <w:widowControl/>
              <w:jc w:val="center"/>
              <w:rPr>
                <w:rFonts w:ascii="宋体" w:hAnsi="宋体" w:cs="Arial"/>
                <w:kern w:val="0"/>
                <w:sz w:val="24"/>
              </w:rPr>
            </w:pPr>
            <w:r w:rsidRPr="00D73CC2">
              <w:rPr>
                <w:rFonts w:ascii="宋体" w:hAnsi="宋体" w:cs="Arial" w:hint="eastAsia"/>
                <w:kern w:val="0"/>
                <w:sz w:val="24"/>
              </w:rPr>
              <w:t>2</w:t>
            </w:r>
          </w:p>
        </w:tc>
        <w:tc>
          <w:tcPr>
            <w:tcW w:w="742" w:type="dxa"/>
            <w:vAlign w:val="bottom"/>
          </w:tcPr>
          <w:p w:rsidR="005F0A2F" w:rsidRPr="00D73CC2" w:rsidRDefault="005F0A2F" w:rsidP="002A5A74">
            <w:pPr>
              <w:widowControl/>
              <w:jc w:val="center"/>
              <w:rPr>
                <w:rFonts w:ascii="宋体" w:hAnsi="宋体" w:cs="宋体"/>
                <w:kern w:val="24"/>
                <w:sz w:val="24"/>
              </w:rPr>
            </w:pPr>
            <w:r w:rsidRPr="00D73CC2">
              <w:rPr>
                <w:rFonts w:ascii="宋体" w:hAnsi="宋体" w:cs="宋体" w:hint="eastAsia"/>
                <w:kern w:val="24"/>
                <w:sz w:val="24"/>
              </w:rPr>
              <w:t>份</w:t>
            </w:r>
          </w:p>
        </w:tc>
        <w:tc>
          <w:tcPr>
            <w:tcW w:w="1011" w:type="dxa"/>
          </w:tcPr>
          <w:p w:rsidR="005F0A2F" w:rsidRPr="00D73CC2" w:rsidRDefault="005F0A2F" w:rsidP="0074032C">
            <w:pPr>
              <w:rPr>
                <w:rFonts w:ascii="宋体" w:hAnsi="宋体"/>
                <w:sz w:val="24"/>
              </w:rPr>
            </w:pPr>
          </w:p>
        </w:tc>
      </w:tr>
    </w:tbl>
    <w:p w:rsidR="00FC129E" w:rsidRDefault="00FC129E" w:rsidP="005B7FAE"/>
    <w:p w:rsidR="00A94AB7" w:rsidRDefault="00FC129E" w:rsidP="003629B8">
      <w:pPr>
        <w:pStyle w:val="2"/>
        <w:spacing w:beforeLines="50" w:before="120" w:afterLines="50" w:after="120"/>
        <w:jc w:val="both"/>
        <w:rPr>
          <w:szCs w:val="24"/>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Tr="00284D7F">
        <w:trPr>
          <w:trHeight w:val="397"/>
        </w:trPr>
        <w:tc>
          <w:tcPr>
            <w:tcW w:w="1260" w:type="dxa"/>
            <w:vAlign w:val="center"/>
          </w:tcPr>
          <w:p w:rsidR="00132C48" w:rsidRDefault="00132C48" w:rsidP="00284D7F">
            <w:pPr>
              <w:jc w:val="center"/>
              <w:rPr>
                <w:b/>
              </w:rPr>
            </w:pPr>
            <w:r>
              <w:rPr>
                <w:rFonts w:hint="eastAsia"/>
                <w:b/>
              </w:rPr>
              <w:t>序号</w:t>
            </w:r>
          </w:p>
        </w:tc>
        <w:tc>
          <w:tcPr>
            <w:tcW w:w="1620" w:type="dxa"/>
            <w:vAlign w:val="center"/>
          </w:tcPr>
          <w:p w:rsidR="00132C48" w:rsidRDefault="00132C48" w:rsidP="00284D7F">
            <w:pPr>
              <w:jc w:val="center"/>
              <w:rPr>
                <w:b/>
              </w:rPr>
            </w:pPr>
            <w:r>
              <w:rPr>
                <w:rFonts w:hint="eastAsia"/>
                <w:b/>
              </w:rPr>
              <w:t>目录</w:t>
            </w:r>
          </w:p>
        </w:tc>
        <w:tc>
          <w:tcPr>
            <w:tcW w:w="5484" w:type="dxa"/>
            <w:vAlign w:val="center"/>
          </w:tcPr>
          <w:p w:rsidR="00132C48" w:rsidRDefault="00132C48" w:rsidP="00284D7F">
            <w:pPr>
              <w:jc w:val="center"/>
              <w:rPr>
                <w:b/>
              </w:rPr>
            </w:pPr>
            <w:r>
              <w:rPr>
                <w:rFonts w:hint="eastAsia"/>
                <w:b/>
              </w:rPr>
              <w:t>招标商务需求</w:t>
            </w:r>
          </w:p>
        </w:tc>
      </w:tr>
      <w:tr w:rsidR="00132C48" w:rsidTr="00284D7F">
        <w:trPr>
          <w:trHeight w:val="280"/>
        </w:trPr>
        <w:tc>
          <w:tcPr>
            <w:tcW w:w="8364" w:type="dxa"/>
            <w:gridSpan w:val="3"/>
          </w:tcPr>
          <w:p w:rsidR="00132C48" w:rsidRDefault="00132C48" w:rsidP="00284D7F">
            <w:pPr>
              <w:rPr>
                <w:b/>
              </w:rPr>
            </w:pPr>
            <w:r>
              <w:rPr>
                <w:rFonts w:hint="eastAsia"/>
                <w:b/>
              </w:rPr>
              <w:t>（一）免费保修期内售后服务要求</w:t>
            </w:r>
          </w:p>
        </w:tc>
      </w:tr>
      <w:tr w:rsidR="00132C48" w:rsidTr="00284D7F">
        <w:trPr>
          <w:trHeight w:val="1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3B7D88" w:rsidRDefault="00132C48" w:rsidP="00284D7F">
            <w:pPr>
              <w:jc w:val="center"/>
            </w:pPr>
            <w:r w:rsidRPr="003B7D88">
              <w:rPr>
                <w:rFonts w:hint="eastAsia"/>
              </w:rPr>
              <w:t>免费保修期</w:t>
            </w:r>
          </w:p>
        </w:tc>
        <w:tc>
          <w:tcPr>
            <w:tcW w:w="5484" w:type="dxa"/>
          </w:tcPr>
          <w:p w:rsidR="00132C48" w:rsidRDefault="00132C48" w:rsidP="00284D7F">
            <w:pPr>
              <w:rPr>
                <w:b/>
              </w:rPr>
            </w:pPr>
            <w:r>
              <w:rPr>
                <w:rFonts w:hint="eastAsia"/>
                <w:b/>
                <w:bCs/>
                <w:color w:val="FF0000"/>
                <w:szCs w:val="21"/>
              </w:rPr>
              <w:t>1</w:t>
            </w: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Pr>
                <w:rFonts w:hint="eastAsia"/>
                <w:b/>
                <w:bCs/>
                <w:color w:val="FF0000"/>
                <w:szCs w:val="21"/>
                <w:u w:val="single"/>
              </w:rPr>
              <w:t xml:space="preserve">3 </w:t>
            </w:r>
            <w:r w:rsidRPr="001648AA">
              <w:rPr>
                <w:rFonts w:hint="eastAsia"/>
                <w:b/>
                <w:bCs/>
                <w:color w:val="FF0000"/>
                <w:szCs w:val="21"/>
              </w:rPr>
              <w:t>年</w:t>
            </w:r>
            <w:r>
              <w:rPr>
                <w:rFonts w:hint="eastAsia"/>
                <w:b/>
                <w:bCs/>
                <w:color w:val="FF0000"/>
                <w:szCs w:val="21"/>
              </w:rPr>
              <w:t>（含附件）</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Pr>
                <w:rFonts w:hint="eastAsia"/>
                <w:b/>
                <w:bCs/>
                <w:color w:val="FF0000"/>
                <w:szCs w:val="21"/>
              </w:rPr>
              <w:t>，以用户设备验收单日期为准</w:t>
            </w:r>
            <w:r w:rsidRPr="001648AA">
              <w:rPr>
                <w:rFonts w:hint="eastAsia"/>
                <w:b/>
                <w:bCs/>
                <w:color w:val="FF0000"/>
                <w:szCs w:val="21"/>
              </w:rPr>
              <w:t>。</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132C48" w:rsidTr="00284D7F">
        <w:trPr>
          <w:trHeight w:val="32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Pr="003B7D88" w:rsidRDefault="00132C48" w:rsidP="00284D7F">
            <w:pPr>
              <w:jc w:val="center"/>
            </w:pPr>
            <w:r w:rsidRPr="003B7D88">
              <w:rPr>
                <w:rFonts w:hint="eastAsia"/>
              </w:rPr>
              <w:t>响应时间</w:t>
            </w:r>
          </w:p>
        </w:tc>
        <w:tc>
          <w:tcPr>
            <w:tcW w:w="5484" w:type="dxa"/>
          </w:tcPr>
          <w:p w:rsidR="00132C48" w:rsidRDefault="00132C48" w:rsidP="00284D7F">
            <w:pPr>
              <w:rPr>
                <w:b/>
              </w:rPr>
            </w:pPr>
            <w:r>
              <w:rPr>
                <w:rFonts w:hint="eastAsia"/>
                <w:bCs/>
                <w:szCs w:val="21"/>
              </w:rPr>
              <w:t>2</w:t>
            </w:r>
            <w:r>
              <w:rPr>
                <w:rFonts w:hint="eastAsia"/>
                <w:bCs/>
                <w:szCs w:val="21"/>
              </w:rPr>
              <w:t>由产生厂家提供全免费售后服务，维修响应时间</w:t>
            </w:r>
            <w:r>
              <w:rPr>
                <w:rFonts w:hint="eastAsia"/>
                <w:bCs/>
                <w:szCs w:val="21"/>
              </w:rPr>
              <w:t>8</w:t>
            </w:r>
            <w:r>
              <w:rPr>
                <w:rFonts w:hint="eastAsia"/>
                <w:bCs/>
                <w:szCs w:val="21"/>
              </w:rPr>
              <w:t>小时，维修人员</w:t>
            </w:r>
            <w:r w:rsidRPr="009D5001">
              <w:rPr>
                <w:rFonts w:hint="eastAsia"/>
                <w:bCs/>
                <w:szCs w:val="21"/>
              </w:rPr>
              <w:t>24</w:t>
            </w:r>
            <w:r w:rsidRPr="009D5001">
              <w:rPr>
                <w:rFonts w:hint="eastAsia"/>
                <w:bCs/>
                <w:szCs w:val="21"/>
              </w:rPr>
              <w:t>小时内赶到现场进行修理或更换。</w:t>
            </w:r>
          </w:p>
        </w:tc>
      </w:tr>
      <w:tr w:rsidR="00132C48" w:rsidTr="00284D7F">
        <w:trPr>
          <w:trHeight w:val="523"/>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Default="00132C48" w:rsidP="00284D7F">
            <w:pPr>
              <w:jc w:val="center"/>
              <w:rPr>
                <w:b/>
              </w:rPr>
            </w:pPr>
            <w:r w:rsidRPr="005F45EF">
              <w:rPr>
                <w:rFonts w:hint="eastAsia"/>
              </w:rPr>
              <w:t>其他</w:t>
            </w:r>
          </w:p>
        </w:tc>
        <w:tc>
          <w:tcPr>
            <w:tcW w:w="5484" w:type="dxa"/>
            <w:vAlign w:val="center"/>
          </w:tcPr>
          <w:p w:rsidR="00132C48" w:rsidRDefault="00132C48" w:rsidP="00284D7F">
            <w:pPr>
              <w:rPr>
                <w:b/>
              </w:rPr>
            </w:pPr>
            <w:r>
              <w:rPr>
                <w:rFonts w:asciiTheme="minorEastAsia" w:eastAsiaTheme="minorEastAsia" w:hAnsiTheme="minorEastAsia" w:hint="eastAsia"/>
                <w:szCs w:val="21"/>
              </w:rPr>
              <w:t>3.1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9D5001" w:rsidRDefault="00132C48" w:rsidP="00407A8C">
            <w:pPr>
              <w:rPr>
                <w:bCs/>
                <w:szCs w:val="21"/>
              </w:rPr>
            </w:pPr>
            <w:r>
              <w:rPr>
                <w:rFonts w:asciiTheme="minorEastAsia" w:eastAsiaTheme="minorEastAsia" w:hAnsiTheme="minorEastAsia" w:hint="eastAsia"/>
                <w:b/>
                <w:color w:val="FF0000"/>
                <w:szCs w:val="21"/>
              </w:rPr>
              <w:t>3.2</w:t>
            </w:r>
            <w:r w:rsidRPr="005B7FAE">
              <w:rPr>
                <w:rFonts w:asciiTheme="minorEastAsia" w:eastAsiaTheme="minorEastAsia" w:hAnsiTheme="minorEastAsia" w:hint="eastAsia"/>
                <w:b/>
                <w:bCs/>
                <w:color w:val="FF0000"/>
                <w:szCs w:val="21"/>
              </w:rPr>
              <w:t>投标人须承诺</w:t>
            </w:r>
            <w:r w:rsidRPr="005B7FAE">
              <w:rPr>
                <w:rFonts w:asciiTheme="minorEastAsia" w:eastAsiaTheme="minorEastAsia" w:hAnsiTheme="minorEastAsia" w:hint="eastAsia"/>
                <w:b/>
                <w:color w:val="FF0000"/>
                <w:szCs w:val="21"/>
              </w:rPr>
              <w:t>在</w:t>
            </w:r>
            <w:r w:rsidRPr="005B7FAE">
              <w:rPr>
                <w:rFonts w:asciiTheme="minorEastAsia" w:eastAsiaTheme="minorEastAsia" w:hAnsiTheme="minorEastAsia"/>
                <w:b/>
                <w:color w:val="FF0000"/>
                <w:szCs w:val="21"/>
              </w:rPr>
              <w:t>免费保修期</w:t>
            </w:r>
            <w:r w:rsidRPr="005B7FAE">
              <w:rPr>
                <w:rFonts w:asciiTheme="minorEastAsia" w:eastAsiaTheme="minorEastAsia" w:hAnsiTheme="minorEastAsia" w:hint="eastAsia"/>
                <w:b/>
                <w:color w:val="FF0000"/>
                <w:szCs w:val="21"/>
              </w:rPr>
              <w:t>内厂家每半年免费做设备预防性维护和使用培训一次</w:t>
            </w:r>
            <w:r w:rsidRPr="005B7FAE">
              <w:rPr>
                <w:rFonts w:asciiTheme="minorEastAsia" w:eastAsiaTheme="minorEastAsia" w:hAnsiTheme="minorEastAsia" w:hint="eastAsia"/>
                <w:b/>
                <w:bCs/>
                <w:color w:val="FF0000"/>
                <w:szCs w:val="21"/>
              </w:rPr>
              <w:t>，并在投标文件中</w:t>
            </w:r>
            <w:proofErr w:type="gramStart"/>
            <w:r w:rsidRPr="005B7FAE">
              <w:rPr>
                <w:rFonts w:asciiTheme="minorEastAsia" w:eastAsiaTheme="minorEastAsia" w:hAnsiTheme="minorEastAsia" w:hint="eastAsia"/>
                <w:b/>
                <w:bCs/>
                <w:color w:val="FF0000"/>
                <w:szCs w:val="21"/>
              </w:rPr>
              <w:t>作出</w:t>
            </w:r>
            <w:proofErr w:type="gramEnd"/>
            <w:r w:rsidRPr="005B7FAE">
              <w:rPr>
                <w:rFonts w:asciiTheme="minorEastAsia" w:eastAsiaTheme="minorEastAsia" w:hAnsiTheme="minorEastAsia" w:hint="eastAsia"/>
                <w:b/>
                <w:bCs/>
                <w:color w:val="FF0000"/>
                <w:szCs w:val="21"/>
              </w:rPr>
              <w:t>承诺，否则视为没有实质性满足招标文件要求。</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Theme="minorEastAsia" w:eastAsiaTheme="minorEastAsia" w:hAnsiTheme="minorEastAsia"/>
                <w:b/>
                <w:color w:val="FF0000"/>
                <w:szCs w:val="21"/>
              </w:rPr>
            </w:pPr>
            <w:r>
              <w:rPr>
                <w:rFonts w:asciiTheme="minorEastAsia" w:eastAsiaTheme="minorEastAsia" w:hAnsiTheme="minorEastAsia" w:hint="eastAsia"/>
                <w:szCs w:val="21"/>
              </w:rPr>
              <w:t>3</w:t>
            </w:r>
            <w:r w:rsidRPr="00491939">
              <w:rPr>
                <w:rFonts w:asciiTheme="minorEastAsia" w:eastAsiaTheme="minorEastAsia" w:hAnsiTheme="minorEastAsia" w:hint="eastAsia"/>
                <w:szCs w:val="21"/>
              </w:rPr>
              <w:t>.3在保修期内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491939" w:rsidRDefault="00132C48" w:rsidP="00284D7F">
            <w:pPr>
              <w:rPr>
                <w:rFonts w:asciiTheme="minorEastAsia" w:eastAsiaTheme="minorEastAsia" w:hAnsiTheme="minorEastAsia"/>
                <w:szCs w:val="21"/>
              </w:rPr>
            </w:pPr>
            <w:r>
              <w:rPr>
                <w:rFonts w:ascii="宋体" w:hAnsi="宋体" w:hint="eastAsia"/>
                <w:bCs/>
                <w:szCs w:val="21"/>
              </w:rPr>
              <w:t>3.4</w:t>
            </w:r>
            <w:r w:rsidRPr="005C15C6">
              <w:rPr>
                <w:rFonts w:ascii="宋体" w:hAnsi="宋体" w:hint="eastAsia"/>
                <w:bCs/>
                <w:szCs w:val="21"/>
              </w:rPr>
              <w:t>免费开放软件数据端口，支付对接医院HIS</w:t>
            </w:r>
            <w:r>
              <w:rPr>
                <w:rFonts w:ascii="宋体" w:hAnsi="宋体" w:hint="eastAsia"/>
                <w:bCs/>
                <w:szCs w:val="21"/>
              </w:rPr>
              <w:t>、PACS、LIS</w:t>
            </w:r>
            <w:r w:rsidRPr="005C15C6">
              <w:rPr>
                <w:rFonts w:ascii="宋体" w:hAnsi="宋体" w:hint="eastAsia"/>
                <w:bCs/>
                <w:szCs w:val="21"/>
              </w:rPr>
              <w:t>系统费用。</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宋体" w:hAnsi="宋体"/>
                <w:bCs/>
                <w:szCs w:val="21"/>
              </w:rPr>
            </w:pPr>
            <w:r>
              <w:rPr>
                <w:rFonts w:ascii="宋体" w:hAnsi="宋体" w:hint="eastAsia"/>
                <w:bCs/>
                <w:szCs w:val="21"/>
              </w:rPr>
              <w:t>3.5有</w:t>
            </w:r>
            <w:r w:rsidRPr="006B0C6C">
              <w:rPr>
                <w:rFonts w:hint="eastAsia"/>
              </w:rPr>
              <w:t>专业培训师负责机</w:t>
            </w:r>
            <w:proofErr w:type="gramStart"/>
            <w:r w:rsidRPr="006B0C6C">
              <w:rPr>
                <w:rFonts w:hint="eastAsia"/>
              </w:rPr>
              <w:t>旁操作</w:t>
            </w:r>
            <w:proofErr w:type="gramEnd"/>
            <w:r w:rsidRPr="006B0C6C">
              <w:rPr>
                <w:rFonts w:hint="eastAsia"/>
              </w:rPr>
              <w:t>培训，直至用户熟练使用为止</w:t>
            </w:r>
            <w:r>
              <w:rPr>
                <w:rFonts w:hint="eastAsia"/>
              </w:rPr>
              <w:t>。</w:t>
            </w:r>
          </w:p>
        </w:tc>
      </w:tr>
      <w:tr w:rsidR="00132C48" w:rsidTr="00284D7F">
        <w:trPr>
          <w:trHeight w:val="280"/>
        </w:trPr>
        <w:tc>
          <w:tcPr>
            <w:tcW w:w="8364" w:type="dxa"/>
            <w:gridSpan w:val="3"/>
          </w:tcPr>
          <w:p w:rsidR="00132C48" w:rsidRDefault="00132C48" w:rsidP="00284D7F">
            <w:pPr>
              <w:rPr>
                <w:b/>
              </w:rPr>
            </w:pPr>
            <w:r>
              <w:rPr>
                <w:rFonts w:hint="eastAsia"/>
                <w:b/>
              </w:rPr>
              <w:t>（二）免费保修期外售后服务要求</w:t>
            </w:r>
          </w:p>
        </w:tc>
      </w:tr>
      <w:tr w:rsidR="00132C48" w:rsidTr="00284D7F">
        <w:trPr>
          <w:trHeight w:val="3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803C64" w:rsidRDefault="00132C48" w:rsidP="00284D7F">
            <w:pPr>
              <w:jc w:val="center"/>
            </w:pPr>
            <w:r>
              <w:rPr>
                <w:rFonts w:hint="eastAsia"/>
              </w:rPr>
              <w:t>软件升级</w:t>
            </w:r>
          </w:p>
        </w:tc>
        <w:tc>
          <w:tcPr>
            <w:tcW w:w="5484" w:type="dxa"/>
          </w:tcPr>
          <w:p w:rsidR="00132C48" w:rsidRPr="005C15C6" w:rsidRDefault="00132C48" w:rsidP="00284D7F">
            <w:pPr>
              <w:rPr>
                <w:b/>
                <w:szCs w:val="21"/>
              </w:rPr>
            </w:pPr>
            <w:r>
              <w:rPr>
                <w:rFonts w:ascii="宋体" w:hAnsi="宋体" w:hint="eastAsia"/>
                <w:szCs w:val="21"/>
              </w:rPr>
              <w:t>1</w:t>
            </w: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132C48" w:rsidTr="00284D7F">
        <w:trPr>
          <w:trHeight w:val="35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Default="00132C48" w:rsidP="00284D7F">
            <w:pPr>
              <w:jc w:val="center"/>
              <w:rPr>
                <w:b/>
              </w:rPr>
            </w:pPr>
            <w:r w:rsidRPr="00806BEA">
              <w:rPr>
                <w:rFonts w:hint="eastAsia"/>
              </w:rPr>
              <w:t>软件合法性</w:t>
            </w:r>
          </w:p>
        </w:tc>
        <w:tc>
          <w:tcPr>
            <w:tcW w:w="5484" w:type="dxa"/>
          </w:tcPr>
          <w:p w:rsidR="00132C48" w:rsidRDefault="00132C48" w:rsidP="00284D7F">
            <w:pPr>
              <w:rPr>
                <w:b/>
              </w:rPr>
            </w:pPr>
            <w:r>
              <w:rPr>
                <w:rFonts w:asciiTheme="minorEastAsia" w:eastAsiaTheme="minorEastAsia" w:hAnsiTheme="minorEastAsia" w:hint="eastAsia"/>
                <w:szCs w:val="21"/>
              </w:rPr>
              <w:t>2软件终身免费使用，</w:t>
            </w:r>
            <w:r w:rsidRPr="005B7FAE">
              <w:rPr>
                <w:rFonts w:asciiTheme="minorEastAsia" w:eastAsiaTheme="minorEastAsia" w:hAnsiTheme="minorEastAsia" w:hint="eastAsia"/>
                <w:szCs w:val="21"/>
              </w:rPr>
              <w:t>供应商保证所使用软件的合法性，任何知识产权纠纷与采购人无关，造成任何损失由供应商负责</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lastRenderedPageBreak/>
              <w:t>3</w:t>
            </w:r>
          </w:p>
        </w:tc>
        <w:tc>
          <w:tcPr>
            <w:tcW w:w="1620" w:type="dxa"/>
            <w:vAlign w:val="center"/>
          </w:tcPr>
          <w:p w:rsidR="00132C48" w:rsidRDefault="00132C48" w:rsidP="00284D7F">
            <w:pPr>
              <w:jc w:val="center"/>
              <w:rPr>
                <w:b/>
              </w:rPr>
            </w:pPr>
            <w:r w:rsidRPr="00806BEA">
              <w:rPr>
                <w:rFonts w:hint="eastAsia"/>
              </w:rPr>
              <w:t>培训</w:t>
            </w:r>
          </w:p>
        </w:tc>
        <w:tc>
          <w:tcPr>
            <w:tcW w:w="5484" w:type="dxa"/>
          </w:tcPr>
          <w:p w:rsidR="00132C48" w:rsidRDefault="00132C48" w:rsidP="00284D7F">
            <w:pPr>
              <w:rPr>
                <w:b/>
              </w:rPr>
            </w:pPr>
            <w:r>
              <w:rPr>
                <w:rFonts w:asciiTheme="minorEastAsia" w:eastAsiaTheme="minorEastAsia" w:hAnsiTheme="minorEastAsia" w:hint="eastAsia"/>
                <w:szCs w:val="21"/>
              </w:rPr>
              <w:t>3</w:t>
            </w: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4</w:t>
            </w:r>
          </w:p>
        </w:tc>
        <w:tc>
          <w:tcPr>
            <w:tcW w:w="1620" w:type="dxa"/>
            <w:vAlign w:val="center"/>
          </w:tcPr>
          <w:p w:rsidR="00132C48" w:rsidRPr="00806BEA" w:rsidRDefault="00132C48" w:rsidP="00284D7F">
            <w:pPr>
              <w:jc w:val="center"/>
            </w:pPr>
            <w:r>
              <w:rPr>
                <w:rFonts w:hint="eastAsia"/>
              </w:rPr>
              <w:t>售后服务</w:t>
            </w:r>
          </w:p>
        </w:tc>
        <w:tc>
          <w:tcPr>
            <w:tcW w:w="5484" w:type="dxa"/>
          </w:tcPr>
          <w:p w:rsidR="00132C48" w:rsidRDefault="00132C48" w:rsidP="00284D7F">
            <w:pPr>
              <w:rPr>
                <w:rFonts w:asciiTheme="minorEastAsia" w:eastAsiaTheme="minorEastAsia" w:hAnsiTheme="minorEastAsia"/>
                <w:szCs w:val="21"/>
              </w:rPr>
            </w:pPr>
            <w:r>
              <w:rPr>
                <w:rFonts w:asciiTheme="minorEastAsia" w:eastAsiaTheme="minorEastAsia" w:hAnsiTheme="minorEastAsia" w:hint="eastAsia"/>
                <w:szCs w:val="21"/>
              </w:rPr>
              <w:t>4保修期满后供方保证响应需方要求免差旅费，先上门检修，并保证设备终身的维修零配件的供应及价格优惠。</w:t>
            </w:r>
          </w:p>
        </w:tc>
      </w:tr>
      <w:tr w:rsidR="00132C48" w:rsidTr="00284D7F">
        <w:trPr>
          <w:trHeight w:val="350"/>
        </w:trPr>
        <w:tc>
          <w:tcPr>
            <w:tcW w:w="8364" w:type="dxa"/>
            <w:gridSpan w:val="3"/>
          </w:tcPr>
          <w:p w:rsidR="00132C48" w:rsidRDefault="00132C48" w:rsidP="00284D7F">
            <w:pPr>
              <w:rPr>
                <w:b/>
              </w:rPr>
            </w:pPr>
            <w:r>
              <w:rPr>
                <w:rFonts w:hint="eastAsia"/>
                <w:b/>
              </w:rPr>
              <w:t>（三）其他商务要求</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1</w:t>
            </w:r>
          </w:p>
        </w:tc>
        <w:tc>
          <w:tcPr>
            <w:tcW w:w="1620" w:type="dxa"/>
            <w:vMerge w:val="restart"/>
            <w:vAlign w:val="center"/>
          </w:tcPr>
          <w:p w:rsidR="00132C48" w:rsidRPr="003B7D88" w:rsidRDefault="00132C48" w:rsidP="00284D7F">
            <w:pPr>
              <w:jc w:val="center"/>
            </w:pPr>
            <w:r w:rsidRPr="003B7D88">
              <w:rPr>
                <w:rFonts w:hint="eastAsia"/>
              </w:rPr>
              <w:t>关于交货</w:t>
            </w:r>
          </w:p>
        </w:tc>
        <w:tc>
          <w:tcPr>
            <w:tcW w:w="5484" w:type="dxa"/>
          </w:tcPr>
          <w:p w:rsidR="00132C48" w:rsidRDefault="00132C48" w:rsidP="00284D7F">
            <w:pPr>
              <w:rPr>
                <w:b/>
              </w:rPr>
            </w:pPr>
            <w:r w:rsidRPr="005357A0">
              <w:rPr>
                <w:rFonts w:ascii="宋体" w:hAnsi="宋体"/>
                <w:b/>
                <w:bCs/>
                <w:color w:val="FF0000"/>
                <w:szCs w:val="21"/>
              </w:rPr>
              <w:t>1.1</w:t>
            </w:r>
            <w:r w:rsidRPr="005357A0">
              <w:rPr>
                <w:rFonts w:ascii="宋体" w:hAnsi="宋体" w:hint="eastAsia"/>
                <w:b/>
                <w:bCs/>
                <w:color w:val="FF0000"/>
                <w:szCs w:val="21"/>
              </w:rPr>
              <w:t>交货期：签订合同之日起</w:t>
            </w:r>
            <w:r>
              <w:rPr>
                <w:rFonts w:ascii="宋体" w:hAnsi="宋体" w:hint="eastAsia"/>
                <w:b/>
                <w:bCs/>
                <w:color w:val="FF0000"/>
                <w:szCs w:val="21"/>
              </w:rPr>
              <w:t>6</w:t>
            </w:r>
            <w:r w:rsidRPr="005357A0">
              <w:rPr>
                <w:rFonts w:ascii="宋体" w:hAnsi="宋体" w:hint="eastAsia"/>
                <w:b/>
                <w:bCs/>
                <w:color w:val="FF0000"/>
                <w:szCs w:val="21"/>
              </w:rPr>
              <w:t>0</w:t>
            </w:r>
            <w:proofErr w:type="gramStart"/>
            <w:r w:rsidRPr="005357A0">
              <w:rPr>
                <w:rFonts w:ascii="宋体" w:hAnsi="宋体" w:hint="eastAsia"/>
                <w:b/>
                <w:bCs/>
                <w:color w:val="FF0000"/>
                <w:szCs w:val="21"/>
              </w:rPr>
              <w:t>日历天</w:t>
            </w:r>
            <w:proofErr w:type="gramEnd"/>
            <w:r w:rsidRPr="005357A0">
              <w:rPr>
                <w:rFonts w:ascii="宋体" w:hAnsi="宋体" w:hint="eastAsia"/>
                <w:b/>
                <w:bCs/>
                <w:color w:val="FF0000"/>
                <w:szCs w:val="21"/>
              </w:rPr>
              <w:t>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Pr="003B7D88" w:rsidRDefault="00132C48" w:rsidP="00284D7F">
            <w:pPr>
              <w:jc w:val="center"/>
            </w:pPr>
          </w:p>
        </w:tc>
        <w:tc>
          <w:tcPr>
            <w:tcW w:w="5484" w:type="dxa"/>
          </w:tcPr>
          <w:p w:rsidR="00132C48" w:rsidRPr="009D5001" w:rsidRDefault="00132C48" w:rsidP="00284D7F">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132C48" w:rsidTr="00284D7F">
        <w:trPr>
          <w:trHeight w:val="451"/>
        </w:trPr>
        <w:tc>
          <w:tcPr>
            <w:tcW w:w="1260" w:type="dxa"/>
            <w:vMerge w:val="restart"/>
            <w:vAlign w:val="center"/>
          </w:tcPr>
          <w:p w:rsidR="00132C48" w:rsidRDefault="00132C48" w:rsidP="00284D7F">
            <w:pPr>
              <w:jc w:val="center"/>
              <w:rPr>
                <w:b/>
              </w:rPr>
            </w:pPr>
            <w:r>
              <w:rPr>
                <w:rFonts w:hint="eastAsia"/>
                <w:b/>
              </w:rPr>
              <w:t>2</w:t>
            </w:r>
          </w:p>
        </w:tc>
        <w:tc>
          <w:tcPr>
            <w:tcW w:w="1620" w:type="dxa"/>
            <w:vMerge w:val="restart"/>
            <w:vAlign w:val="center"/>
          </w:tcPr>
          <w:p w:rsidR="00132C48" w:rsidRPr="003B7D88" w:rsidRDefault="00132C48" w:rsidP="00284D7F">
            <w:pPr>
              <w:jc w:val="center"/>
            </w:pPr>
            <w:r>
              <w:rPr>
                <w:rFonts w:hint="eastAsia"/>
              </w:rPr>
              <w:t>报价</w:t>
            </w:r>
          </w:p>
        </w:tc>
        <w:tc>
          <w:tcPr>
            <w:tcW w:w="5484" w:type="dxa"/>
          </w:tcPr>
          <w:p w:rsidR="00132C48" w:rsidRDefault="00132C48" w:rsidP="00284D7F">
            <w:pPr>
              <w:rPr>
                <w:bCs/>
                <w:szCs w:val="21"/>
              </w:rPr>
            </w:pPr>
            <w:r>
              <w:rPr>
                <w:rFonts w:hint="eastAsia"/>
                <w:bCs/>
                <w:szCs w:val="21"/>
              </w:rPr>
              <w:t>2.1</w:t>
            </w:r>
            <w:r>
              <w:rPr>
                <w:rFonts w:hint="eastAsia"/>
                <w:bCs/>
                <w:szCs w:val="21"/>
              </w:rPr>
              <w:t>投标人的投标总报价高于财政控制金额为无效投标。</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Default="00132C48" w:rsidP="00284D7F">
            <w:pPr>
              <w:jc w:val="center"/>
            </w:pPr>
          </w:p>
        </w:tc>
        <w:tc>
          <w:tcPr>
            <w:tcW w:w="5484" w:type="dxa"/>
          </w:tcPr>
          <w:p w:rsidR="00132C48" w:rsidRDefault="00132C48" w:rsidP="00284D7F">
            <w:pPr>
              <w:rPr>
                <w:bCs/>
                <w:szCs w:val="21"/>
              </w:rPr>
            </w:pPr>
            <w:r>
              <w:rPr>
                <w:rFonts w:hint="eastAsia"/>
                <w:bCs/>
                <w:szCs w:val="21"/>
              </w:rPr>
              <w:t>2.2</w:t>
            </w:r>
            <w:r>
              <w:rPr>
                <w:rFonts w:hint="eastAsia"/>
                <w:bCs/>
                <w:szCs w:val="21"/>
              </w:rPr>
              <w:t>以人民币为结算货币，投标报价包含完成项目所需的一切费用，即：设备费、软件费、税费、运输费、装卸费、安装费、调试费、培训费、计量及技术服务费、机房改造费和</w:t>
            </w:r>
            <w:proofErr w:type="gramStart"/>
            <w:r>
              <w:rPr>
                <w:rFonts w:hint="eastAsia"/>
                <w:bCs/>
                <w:szCs w:val="21"/>
              </w:rPr>
              <w:t>一</w:t>
            </w:r>
            <w:proofErr w:type="gramEnd"/>
            <w:r>
              <w:rPr>
                <w:rFonts w:hint="eastAsia"/>
                <w:bCs/>
                <w:szCs w:val="21"/>
              </w:rPr>
              <w:t>切不可预见费等一切费用，项目结算时不做任何单价或费用的调整。</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Pr="003B7D88" w:rsidRDefault="00132C48" w:rsidP="00284D7F">
            <w:pPr>
              <w:jc w:val="center"/>
            </w:pPr>
            <w:r w:rsidRPr="003B7D88">
              <w:rPr>
                <w:rFonts w:hint="eastAsia"/>
              </w:rPr>
              <w:t>关于验收</w:t>
            </w:r>
          </w:p>
        </w:tc>
        <w:tc>
          <w:tcPr>
            <w:tcW w:w="5484" w:type="dxa"/>
          </w:tcPr>
          <w:p w:rsidR="00132C48" w:rsidRPr="00B244A7" w:rsidRDefault="00132C48" w:rsidP="00284D7F">
            <w:pPr>
              <w:spacing w:line="340" w:lineRule="exact"/>
              <w:rPr>
                <w:bCs/>
                <w:szCs w:val="21"/>
              </w:rPr>
            </w:pPr>
            <w:r>
              <w:rPr>
                <w:rFonts w:hint="eastAsia"/>
                <w:bCs/>
                <w:szCs w:val="21"/>
              </w:rPr>
              <w:t>3</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9D5001" w:rsidRDefault="00132C48" w:rsidP="00284D7F">
            <w:pPr>
              <w:spacing w:line="340" w:lineRule="exact"/>
              <w:rPr>
                <w:bCs/>
                <w:szCs w:val="21"/>
              </w:rPr>
            </w:pPr>
            <w:r>
              <w:rPr>
                <w:rFonts w:hint="eastAsia"/>
                <w:bCs/>
                <w:szCs w:val="21"/>
              </w:rPr>
              <w:t>3</w:t>
            </w:r>
            <w:r w:rsidRPr="009D5001">
              <w:rPr>
                <w:rFonts w:hint="eastAsia"/>
                <w:bCs/>
                <w:szCs w:val="21"/>
              </w:rPr>
              <w:t>.2</w:t>
            </w:r>
            <w:r w:rsidRPr="009D5001">
              <w:rPr>
                <w:rFonts w:hint="eastAsia"/>
                <w:bCs/>
                <w:szCs w:val="21"/>
              </w:rPr>
              <w:t>当满足以下条件时，采购人</w:t>
            </w:r>
            <w:r>
              <w:rPr>
                <w:rFonts w:hint="eastAsia"/>
                <w:bCs/>
                <w:szCs w:val="21"/>
              </w:rPr>
              <w:t>才</w:t>
            </w:r>
            <w:r w:rsidRPr="009D5001">
              <w:rPr>
                <w:rFonts w:hint="eastAsia"/>
                <w:bCs/>
                <w:szCs w:val="21"/>
              </w:rPr>
              <w:t>签货物验收报告：</w:t>
            </w:r>
          </w:p>
          <w:p w:rsidR="00132C48" w:rsidRDefault="00132C48" w:rsidP="00284D7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132C48" w:rsidRPr="009D5001" w:rsidRDefault="00132C48" w:rsidP="00284D7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132C48" w:rsidRDefault="00132C48" w:rsidP="00284D7F">
            <w:pPr>
              <w:tabs>
                <w:tab w:val="num" w:pos="1260"/>
              </w:tabs>
              <w:spacing w:line="340" w:lineRule="exact"/>
              <w:rPr>
                <w:bCs/>
                <w:szCs w:val="21"/>
              </w:rPr>
            </w:pPr>
            <w:r w:rsidRPr="009D5001">
              <w:rPr>
                <w:bCs/>
                <w:szCs w:val="21"/>
              </w:rPr>
              <w:t>c</w:t>
            </w:r>
            <w:r w:rsidRPr="009D5001">
              <w:rPr>
                <w:rFonts w:hint="eastAsia"/>
                <w:bCs/>
                <w:szCs w:val="21"/>
              </w:rPr>
              <w:t>、货物</w:t>
            </w:r>
            <w:r>
              <w:rPr>
                <w:rFonts w:hint="eastAsia"/>
                <w:bCs/>
                <w:szCs w:val="21"/>
              </w:rPr>
              <w:t>为国产产品，须提供</w:t>
            </w:r>
            <w:r w:rsidRPr="009D5001">
              <w:rPr>
                <w:rFonts w:hint="eastAsia"/>
                <w:bCs/>
                <w:szCs w:val="21"/>
              </w:rPr>
              <w:t>产品合格证。</w:t>
            </w:r>
          </w:p>
          <w:p w:rsidR="00132C48" w:rsidRPr="00EE6C36" w:rsidRDefault="00132C48" w:rsidP="00284D7F">
            <w:pPr>
              <w:tabs>
                <w:tab w:val="num" w:pos="1260"/>
              </w:tabs>
              <w:spacing w:line="340" w:lineRule="exact"/>
              <w:rPr>
                <w:bCs/>
                <w:szCs w:val="21"/>
              </w:rPr>
            </w:pPr>
            <w:r w:rsidRPr="001717DA">
              <w:rPr>
                <w:rFonts w:hint="eastAsia"/>
                <w:bCs/>
                <w:szCs w:val="21"/>
              </w:rPr>
              <w:t>d</w:t>
            </w:r>
            <w:r w:rsidRPr="001717DA">
              <w:rPr>
                <w:rFonts w:hint="eastAsia"/>
                <w:bCs/>
                <w:szCs w:val="21"/>
              </w:rPr>
              <w:t>、货物</w:t>
            </w:r>
            <w:r>
              <w:rPr>
                <w:rFonts w:hint="eastAsia"/>
                <w:bCs/>
                <w:szCs w:val="21"/>
              </w:rPr>
              <w:t>为进口产品</w:t>
            </w:r>
            <w:r w:rsidRPr="001717DA">
              <w:rPr>
                <w:rFonts w:hint="eastAsia"/>
                <w:bCs/>
                <w:szCs w:val="21"/>
              </w:rPr>
              <w:t>，</w:t>
            </w:r>
            <w:r>
              <w:rPr>
                <w:rFonts w:hint="eastAsia"/>
                <w:bCs/>
                <w:szCs w:val="21"/>
              </w:rPr>
              <w:t>须提供相关报关资料</w:t>
            </w:r>
            <w:r w:rsidRPr="001717DA">
              <w:rPr>
                <w:rFonts w:hint="eastAsia"/>
                <w:bCs/>
                <w:szCs w:val="21"/>
              </w:rPr>
              <w:t>。</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E46050" w:rsidRDefault="00132C48" w:rsidP="00284D7F">
            <w:pPr>
              <w:spacing w:line="340" w:lineRule="exact"/>
              <w:rPr>
                <w:bCs/>
                <w:szCs w:val="21"/>
              </w:rPr>
            </w:pPr>
            <w:r>
              <w:rPr>
                <w:rFonts w:hint="eastAsia"/>
                <w:bCs/>
                <w:szCs w:val="21"/>
              </w:rPr>
              <w:t>3.3</w:t>
            </w:r>
            <w:r w:rsidRPr="00D15746">
              <w:rPr>
                <w:rFonts w:hint="eastAsia"/>
                <w:bCs/>
                <w:szCs w:val="21"/>
              </w:rPr>
              <w:t>凡属于国家规定强制检测的设备项目，都必须具备计量质检部门的检测合格证。</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4</w:t>
            </w:r>
          </w:p>
        </w:tc>
        <w:tc>
          <w:tcPr>
            <w:tcW w:w="1620" w:type="dxa"/>
            <w:vMerge w:val="restart"/>
            <w:vAlign w:val="center"/>
          </w:tcPr>
          <w:p w:rsidR="00132C48" w:rsidRDefault="00132C48" w:rsidP="00284D7F">
            <w:pPr>
              <w:jc w:val="center"/>
              <w:rPr>
                <w:b/>
              </w:rPr>
            </w:pPr>
            <w:r w:rsidRPr="00170E6E">
              <w:rPr>
                <w:rFonts w:hint="eastAsia"/>
              </w:rPr>
              <w:t>付款方式</w:t>
            </w:r>
          </w:p>
        </w:tc>
        <w:tc>
          <w:tcPr>
            <w:tcW w:w="5484" w:type="dxa"/>
          </w:tcPr>
          <w:p w:rsidR="00132C48" w:rsidRDefault="00132C48" w:rsidP="00E4335D">
            <w:pPr>
              <w:rPr>
                <w:b/>
              </w:rPr>
            </w:pPr>
            <w:r>
              <w:rPr>
                <w:rFonts w:hint="eastAsia"/>
              </w:rPr>
              <w:t>4.1</w:t>
            </w:r>
            <w:r w:rsidR="00CE2723" w:rsidRPr="00CE2723">
              <w:rPr>
                <w:rFonts w:hint="eastAsia"/>
              </w:rPr>
              <w:t>货到安装验收合格并提供全额发票后付款</w:t>
            </w:r>
            <w:r w:rsidR="00CE2723" w:rsidRPr="00CE2723">
              <w:rPr>
                <w:rFonts w:hint="eastAsia"/>
              </w:rPr>
              <w:t>95%</w:t>
            </w:r>
            <w:r w:rsidR="00CE2723" w:rsidRPr="00CE2723">
              <w:rPr>
                <w:rFonts w:hint="eastAsia"/>
              </w:rPr>
              <w:t>，</w:t>
            </w:r>
            <w:r w:rsidR="00CE2723" w:rsidRPr="00CE2723">
              <w:rPr>
                <w:rFonts w:hint="eastAsia"/>
              </w:rPr>
              <w:t>5%</w:t>
            </w:r>
            <w:r w:rsidR="00CE2723" w:rsidRPr="00CE2723">
              <w:rPr>
                <w:rFonts w:hint="eastAsia"/>
              </w:rPr>
              <w:t>余款保修期满后付清，如供方在保修期间不履行合同责任与义务，则余款不予以支付</w:t>
            </w:r>
            <w:r w:rsidRPr="004449FC">
              <w:rPr>
                <w:rFonts w:hint="eastAsia"/>
              </w:rPr>
              <w:t>。</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4.2</w:t>
            </w:r>
            <w:r w:rsidRPr="004449FC">
              <w:rPr>
                <w:rFonts w:hint="eastAsia"/>
              </w:rPr>
              <w:t>由于供应商的原因未能按时供货的，每迟一天罚款合同总额的</w:t>
            </w:r>
            <w:r w:rsidRPr="004449FC">
              <w:rPr>
                <w:rFonts w:hint="eastAsia"/>
              </w:rPr>
              <w:t>0.5%</w:t>
            </w:r>
            <w:r w:rsidRPr="004449FC">
              <w:rPr>
                <w:rFonts w:hint="eastAsia"/>
              </w:rPr>
              <w:t>；如超过供货期</w:t>
            </w:r>
            <w:r w:rsidRPr="004449FC">
              <w:rPr>
                <w:rFonts w:hint="eastAsia"/>
              </w:rPr>
              <w:t>10</w:t>
            </w:r>
            <w:r w:rsidRPr="004449FC">
              <w:rPr>
                <w:rFonts w:hint="eastAsia"/>
              </w:rPr>
              <w:t>日历天，将终止合同并通过法律程序对供应商进行索赔。</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4.3</w:t>
            </w:r>
            <w:r w:rsidRPr="004449FC">
              <w:rPr>
                <w:rFonts w:hint="eastAsia"/>
              </w:rPr>
              <w:t>由于供应商的原因，在货到</w:t>
            </w:r>
            <w:r w:rsidRPr="004449FC">
              <w:rPr>
                <w:rFonts w:hint="eastAsia"/>
              </w:rPr>
              <w:t>10</w:t>
            </w:r>
            <w:proofErr w:type="gramStart"/>
            <w:r w:rsidRPr="004449FC">
              <w:rPr>
                <w:rFonts w:hint="eastAsia"/>
              </w:rPr>
              <w:t>日历天</w:t>
            </w:r>
            <w:proofErr w:type="gramEnd"/>
            <w:r w:rsidRPr="004449FC">
              <w:rPr>
                <w:rFonts w:hint="eastAsia"/>
              </w:rPr>
              <w:t>内未进行安装调试，或安装调试时间超过正常要求，按每超过一天罚款合同总额的</w:t>
            </w:r>
            <w:r w:rsidRPr="004449FC">
              <w:rPr>
                <w:rFonts w:hint="eastAsia"/>
              </w:rPr>
              <w:t>0.5%</w:t>
            </w:r>
            <w:r w:rsidRPr="004449FC">
              <w:rPr>
                <w:rFonts w:hint="eastAsia"/>
              </w:rPr>
              <w:t>或按实际损失罚款。情节严重者，将依法律程序对供应商进行索赔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50BF" w:rsidRDefault="00D950BF" w:rsidP="006C75A6">
      <w:r>
        <w:separator/>
      </w:r>
    </w:p>
  </w:endnote>
  <w:endnote w:type="continuationSeparator" w:id="0">
    <w:p w:rsidR="00D950BF" w:rsidRDefault="00D950BF"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charset w:val="00"/>
    <w:family w:val="swiss"/>
    <w:pitch w:val="variable"/>
    <w:sig w:usb0="00000087" w:usb1="00000000" w:usb2="00000000" w:usb3="00000000" w:csb0="0000001B"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仿宋"/>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DF0D3D">
        <w:pPr>
          <w:pStyle w:val="afe"/>
        </w:pPr>
        <w:r>
          <w:fldChar w:fldCharType="begin"/>
        </w:r>
        <w:r w:rsidR="00E7702A">
          <w:instrText xml:space="preserve"> PAGE   \* MERGEFORMAT </w:instrText>
        </w:r>
        <w:r>
          <w:fldChar w:fldCharType="separate"/>
        </w:r>
        <w:r w:rsidR="00D73CC2" w:rsidRPr="00D73CC2">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DF0D3D">
        <w:pPr>
          <w:pStyle w:val="afe"/>
          <w:jc w:val="right"/>
        </w:pPr>
        <w:r>
          <w:fldChar w:fldCharType="begin"/>
        </w:r>
        <w:r w:rsidR="00E7702A">
          <w:instrText xml:space="preserve"> PAGE   \* MERGEFORMAT </w:instrText>
        </w:r>
        <w:r>
          <w:fldChar w:fldCharType="separate"/>
        </w:r>
        <w:r w:rsidR="006158A7" w:rsidRPr="006158A7">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50BF" w:rsidRDefault="00D950BF" w:rsidP="006C75A6">
      <w:r>
        <w:separator/>
      </w:r>
    </w:p>
  </w:footnote>
  <w:footnote w:type="continuationSeparator" w:id="0">
    <w:p w:rsidR="00D950BF" w:rsidRDefault="00D950BF"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8BCC8C3"/>
    <w:multiLevelType w:val="singleLevel"/>
    <w:tmpl w:val="58BCC8C3"/>
    <w:lvl w:ilvl="0">
      <w:start w:val="2"/>
      <w:numFmt w:val="chineseCounting"/>
      <w:suff w:val="nothing"/>
      <w:lvlText w:val="（%1）"/>
      <w:lvlJc w:val="left"/>
    </w:lvl>
  </w:abstractNum>
  <w:abstractNum w:abstractNumId="16" w15:restartNumberingAfterBreak="0">
    <w:nsid w:val="58BCC8D3"/>
    <w:multiLevelType w:val="singleLevel"/>
    <w:tmpl w:val="58BCC8D3"/>
    <w:lvl w:ilvl="0">
      <w:start w:val="1"/>
      <w:numFmt w:val="decimal"/>
      <w:suff w:val="nothing"/>
      <w:lvlText w:val="%1、"/>
      <w:lvlJc w:val="left"/>
    </w:lvl>
  </w:abstractNum>
  <w:abstractNum w:abstractNumId="17"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18C2"/>
    <w:rsid w:val="00003002"/>
    <w:rsid w:val="00003E06"/>
    <w:rsid w:val="000043B1"/>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686F"/>
    <w:rsid w:val="000B19C6"/>
    <w:rsid w:val="000B29CE"/>
    <w:rsid w:val="000B3551"/>
    <w:rsid w:val="000B442D"/>
    <w:rsid w:val="000B632E"/>
    <w:rsid w:val="000B723F"/>
    <w:rsid w:val="000B7C8E"/>
    <w:rsid w:val="000C0306"/>
    <w:rsid w:val="000C12B4"/>
    <w:rsid w:val="000C363F"/>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3BB2"/>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712"/>
    <w:rsid w:val="00132C48"/>
    <w:rsid w:val="00133314"/>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0EBE"/>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DE7"/>
    <w:rsid w:val="00240F51"/>
    <w:rsid w:val="0024512F"/>
    <w:rsid w:val="00255F2F"/>
    <w:rsid w:val="00260174"/>
    <w:rsid w:val="00261771"/>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54B"/>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9B8"/>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6405"/>
    <w:rsid w:val="003D71AB"/>
    <w:rsid w:val="003D7938"/>
    <w:rsid w:val="003E12ED"/>
    <w:rsid w:val="003E186E"/>
    <w:rsid w:val="003E2A80"/>
    <w:rsid w:val="003E32B2"/>
    <w:rsid w:val="003E3D3E"/>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0BF"/>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76FC7"/>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14D"/>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3064"/>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5BCA"/>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0A2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4722"/>
    <w:rsid w:val="006070F0"/>
    <w:rsid w:val="00607418"/>
    <w:rsid w:val="00611CB2"/>
    <w:rsid w:val="006145E1"/>
    <w:rsid w:val="006158A7"/>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29"/>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3E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6B10"/>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A3C"/>
    <w:rsid w:val="00732EF7"/>
    <w:rsid w:val="007333A5"/>
    <w:rsid w:val="007359BC"/>
    <w:rsid w:val="00735C85"/>
    <w:rsid w:val="0073674C"/>
    <w:rsid w:val="00736AE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369D"/>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1A6F"/>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5FFA"/>
    <w:rsid w:val="009161B8"/>
    <w:rsid w:val="00916DC7"/>
    <w:rsid w:val="0091703E"/>
    <w:rsid w:val="009202A5"/>
    <w:rsid w:val="00920ABC"/>
    <w:rsid w:val="009215D8"/>
    <w:rsid w:val="009220DA"/>
    <w:rsid w:val="00922900"/>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B29"/>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311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2FFC"/>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3409"/>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5258"/>
    <w:rsid w:val="00AF7BA1"/>
    <w:rsid w:val="00B004B8"/>
    <w:rsid w:val="00B035B9"/>
    <w:rsid w:val="00B03AC9"/>
    <w:rsid w:val="00B03F8F"/>
    <w:rsid w:val="00B060E7"/>
    <w:rsid w:val="00B06747"/>
    <w:rsid w:val="00B1101F"/>
    <w:rsid w:val="00B11431"/>
    <w:rsid w:val="00B12797"/>
    <w:rsid w:val="00B15A2E"/>
    <w:rsid w:val="00B2194C"/>
    <w:rsid w:val="00B226BE"/>
    <w:rsid w:val="00B23083"/>
    <w:rsid w:val="00B23755"/>
    <w:rsid w:val="00B23C07"/>
    <w:rsid w:val="00B2520A"/>
    <w:rsid w:val="00B27407"/>
    <w:rsid w:val="00B275CC"/>
    <w:rsid w:val="00B31A04"/>
    <w:rsid w:val="00B32458"/>
    <w:rsid w:val="00B42054"/>
    <w:rsid w:val="00B45366"/>
    <w:rsid w:val="00B47252"/>
    <w:rsid w:val="00B5098F"/>
    <w:rsid w:val="00B50F36"/>
    <w:rsid w:val="00B51428"/>
    <w:rsid w:val="00B51A3E"/>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59C3"/>
    <w:rsid w:val="00BF6597"/>
    <w:rsid w:val="00BF69EC"/>
    <w:rsid w:val="00BF6AD9"/>
    <w:rsid w:val="00BF6AE4"/>
    <w:rsid w:val="00C0088E"/>
    <w:rsid w:val="00C0146A"/>
    <w:rsid w:val="00C0155F"/>
    <w:rsid w:val="00C03341"/>
    <w:rsid w:val="00C04842"/>
    <w:rsid w:val="00C050CE"/>
    <w:rsid w:val="00C057BF"/>
    <w:rsid w:val="00C05BF5"/>
    <w:rsid w:val="00C10540"/>
    <w:rsid w:val="00C109EE"/>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64A2"/>
    <w:rsid w:val="00C57DA3"/>
    <w:rsid w:val="00C57DE0"/>
    <w:rsid w:val="00C57FCD"/>
    <w:rsid w:val="00C64037"/>
    <w:rsid w:val="00C67EB3"/>
    <w:rsid w:val="00C706DF"/>
    <w:rsid w:val="00C70B4A"/>
    <w:rsid w:val="00C710EF"/>
    <w:rsid w:val="00C71942"/>
    <w:rsid w:val="00C71A5C"/>
    <w:rsid w:val="00C73F69"/>
    <w:rsid w:val="00C7437D"/>
    <w:rsid w:val="00C752CF"/>
    <w:rsid w:val="00C75755"/>
    <w:rsid w:val="00C757CF"/>
    <w:rsid w:val="00C759C0"/>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723"/>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C45"/>
    <w:rsid w:val="00D31E52"/>
    <w:rsid w:val="00D32CD5"/>
    <w:rsid w:val="00D32CE9"/>
    <w:rsid w:val="00D3579D"/>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3CC2"/>
    <w:rsid w:val="00D76A5F"/>
    <w:rsid w:val="00D77683"/>
    <w:rsid w:val="00D80910"/>
    <w:rsid w:val="00D815D0"/>
    <w:rsid w:val="00D827FD"/>
    <w:rsid w:val="00D8301A"/>
    <w:rsid w:val="00D85D9B"/>
    <w:rsid w:val="00D87D10"/>
    <w:rsid w:val="00D9339E"/>
    <w:rsid w:val="00D950BF"/>
    <w:rsid w:val="00D967B7"/>
    <w:rsid w:val="00D96FB3"/>
    <w:rsid w:val="00D976E9"/>
    <w:rsid w:val="00D97871"/>
    <w:rsid w:val="00D97A81"/>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573"/>
    <w:rsid w:val="00DE5A4E"/>
    <w:rsid w:val="00DE798D"/>
    <w:rsid w:val="00DE7C0A"/>
    <w:rsid w:val="00DF0389"/>
    <w:rsid w:val="00DF0D3D"/>
    <w:rsid w:val="00DF14FF"/>
    <w:rsid w:val="00DF1688"/>
    <w:rsid w:val="00DF412C"/>
    <w:rsid w:val="00DF4169"/>
    <w:rsid w:val="00DF466F"/>
    <w:rsid w:val="00DF5C85"/>
    <w:rsid w:val="00E0028D"/>
    <w:rsid w:val="00E02448"/>
    <w:rsid w:val="00E02ABD"/>
    <w:rsid w:val="00E036BF"/>
    <w:rsid w:val="00E03723"/>
    <w:rsid w:val="00E03977"/>
    <w:rsid w:val="00E05432"/>
    <w:rsid w:val="00E07952"/>
    <w:rsid w:val="00E1031B"/>
    <w:rsid w:val="00E104F1"/>
    <w:rsid w:val="00E14B33"/>
    <w:rsid w:val="00E154B9"/>
    <w:rsid w:val="00E17E25"/>
    <w:rsid w:val="00E20031"/>
    <w:rsid w:val="00E23D44"/>
    <w:rsid w:val="00E24615"/>
    <w:rsid w:val="00E253B6"/>
    <w:rsid w:val="00E27EC1"/>
    <w:rsid w:val="00E30AA7"/>
    <w:rsid w:val="00E3153A"/>
    <w:rsid w:val="00E3601B"/>
    <w:rsid w:val="00E3783A"/>
    <w:rsid w:val="00E37A9C"/>
    <w:rsid w:val="00E37F21"/>
    <w:rsid w:val="00E407C6"/>
    <w:rsid w:val="00E41DF3"/>
    <w:rsid w:val="00E42F4E"/>
    <w:rsid w:val="00E4335D"/>
    <w:rsid w:val="00E4340B"/>
    <w:rsid w:val="00E47387"/>
    <w:rsid w:val="00E51743"/>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63B"/>
    <w:rsid w:val="00EB1E19"/>
    <w:rsid w:val="00EB2161"/>
    <w:rsid w:val="00EB2CD3"/>
    <w:rsid w:val="00EB3B1F"/>
    <w:rsid w:val="00EB416D"/>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593E"/>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6069"/>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19D"/>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72B323-7FD6-40FA-B2B3-6B4A345F5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 w:type="character" w:customStyle="1" w:styleId="font21">
    <w:name w:val="font21"/>
    <w:rsid w:val="00641329"/>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03198">
      <w:bodyDiv w:val="1"/>
      <w:marLeft w:val="0"/>
      <w:marRight w:val="0"/>
      <w:marTop w:val="0"/>
      <w:marBottom w:val="0"/>
      <w:divBdr>
        <w:top w:val="none" w:sz="0" w:space="0" w:color="auto"/>
        <w:left w:val="none" w:sz="0" w:space="0" w:color="auto"/>
        <w:bottom w:val="none" w:sz="0" w:space="0" w:color="auto"/>
        <w:right w:val="none" w:sz="0" w:space="0" w:color="auto"/>
      </w:divBdr>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536FFF-C5D5-4930-9187-F26A171C7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386</Words>
  <Characters>2202</Characters>
  <Application>Microsoft Office Word</Application>
  <DocSecurity>0</DocSecurity>
  <Lines>18</Lines>
  <Paragraphs>5</Paragraphs>
  <ScaleCrop>false</ScaleCrop>
  <Company>MS</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2020-12-01T00:55:00Z</dcterms:created>
  <dcterms:modified xsi:type="dcterms:W3CDTF">2020-12-01T00:55:00Z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