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415823">
        <w:rPr>
          <w:rFonts w:ascii="宋体" w:hAnsi="宋体" w:cs="宋体" w:hint="eastAsia"/>
          <w:b/>
          <w:sz w:val="28"/>
          <w:szCs w:val="28"/>
        </w:rPr>
        <w:t>数字眼底造影检查仪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415823">
        <w:rPr>
          <w:rFonts w:ascii="宋体" w:hAnsi="宋体" w:hint="eastAsia"/>
          <w:sz w:val="24"/>
        </w:rPr>
        <w:t>数字眼底造影检查仪</w:t>
      </w:r>
      <w:r w:rsidRPr="00D80CF6">
        <w:rPr>
          <w:rFonts w:ascii="宋体" w:hAnsi="宋体" w:hint="eastAsia"/>
          <w:sz w:val="24"/>
        </w:rPr>
        <w:t>）为进口产品，则投标人必须为提供所投产品（</w:t>
      </w:r>
      <w:r w:rsidR="00415823">
        <w:rPr>
          <w:rFonts w:ascii="宋体" w:hAnsi="宋体" w:hint="eastAsia"/>
          <w:sz w:val="24"/>
        </w:rPr>
        <w:t>数字眼底造影检查仪</w:t>
      </w:r>
      <w:r w:rsidRPr="00D80CF6">
        <w:rPr>
          <w:rFonts w:ascii="宋体" w:hAnsi="宋体" w:hint="eastAsia"/>
          <w:sz w:val="24"/>
        </w:rPr>
        <w:t>）的制造商或合法代理商或合法授权供应商（提供相关证明）；若所投产品（</w:t>
      </w:r>
      <w:r w:rsidR="00415823">
        <w:rPr>
          <w:rFonts w:ascii="宋体" w:hAnsi="宋体" w:hint="eastAsia"/>
          <w:sz w:val="24"/>
        </w:rPr>
        <w:t>数字眼底造影检查仪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415823">
        <w:rPr>
          <w:rFonts w:ascii="宋体" w:hAnsi="宋体" w:hint="eastAsia"/>
          <w:sz w:val="24"/>
        </w:rPr>
        <w:t>数字眼底造影检查仪</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415823" w:rsidP="00D26420">
            <w:pPr>
              <w:jc w:val="center"/>
              <w:rPr>
                <w:b/>
                <w:bCs/>
                <w:color w:val="000000" w:themeColor="text1"/>
                <w:szCs w:val="21"/>
              </w:rPr>
            </w:pPr>
            <w:r>
              <w:rPr>
                <w:rFonts w:hint="eastAsia"/>
                <w:b/>
                <w:bCs/>
                <w:color w:val="000000" w:themeColor="text1"/>
                <w:szCs w:val="21"/>
              </w:rPr>
              <w:t>数字眼底造影检查仪</w:t>
            </w:r>
          </w:p>
        </w:tc>
        <w:tc>
          <w:tcPr>
            <w:tcW w:w="1018" w:type="dxa"/>
            <w:vAlign w:val="center"/>
          </w:tcPr>
          <w:p w:rsidR="00390CE6" w:rsidRPr="00912407" w:rsidRDefault="00D565D5"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D565D5"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D565D5" w:rsidP="000C5345">
            <w:pPr>
              <w:jc w:val="center"/>
              <w:rPr>
                <w:b/>
                <w:bCs/>
                <w:color w:val="000000" w:themeColor="text1"/>
                <w:szCs w:val="21"/>
              </w:rPr>
            </w:pPr>
            <w:r>
              <w:rPr>
                <w:rFonts w:hint="eastAsia"/>
                <w:b/>
                <w:bCs/>
                <w:color w:val="000000" w:themeColor="text1"/>
                <w:szCs w:val="21"/>
              </w:rPr>
              <w:t>18</w:t>
            </w:r>
          </w:p>
        </w:tc>
      </w:tr>
    </w:tbl>
    <w:p w:rsidR="00A94AB7" w:rsidRPr="00390CE6" w:rsidRDefault="006E0AF7" w:rsidP="00415823">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A47687" w:rsidRPr="006F0DAC" w:rsidTr="00AA1B1D">
        <w:trPr>
          <w:trHeight w:val="450"/>
        </w:trPr>
        <w:tc>
          <w:tcPr>
            <w:tcW w:w="671" w:type="dxa"/>
            <w:vMerge w:val="restart"/>
          </w:tcPr>
          <w:p w:rsidR="00A47687" w:rsidRPr="006F0DAC" w:rsidRDefault="00A47687"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A47687" w:rsidRPr="006F0DAC" w:rsidRDefault="00A47687" w:rsidP="000C5345">
            <w:pPr>
              <w:widowControl/>
              <w:jc w:val="left"/>
              <w:rPr>
                <w:rFonts w:ascii="宋体" w:hAnsi="宋体"/>
                <w:kern w:val="0"/>
                <w:szCs w:val="21"/>
              </w:rPr>
            </w:pPr>
            <w:r>
              <w:rPr>
                <w:rFonts w:hint="eastAsia"/>
                <w:b/>
                <w:bCs/>
                <w:szCs w:val="21"/>
              </w:rPr>
              <w:t>数字眼底造影检查仪</w:t>
            </w:r>
          </w:p>
        </w:tc>
        <w:tc>
          <w:tcPr>
            <w:tcW w:w="4819" w:type="dxa"/>
          </w:tcPr>
          <w:p w:rsidR="00A47687" w:rsidRPr="006F0DAC" w:rsidRDefault="00A47687" w:rsidP="00E97266">
            <w:pPr>
              <w:widowControl/>
              <w:jc w:val="left"/>
              <w:rPr>
                <w:rFonts w:ascii="宋体" w:hAnsi="宋体"/>
                <w:kern w:val="0"/>
                <w:szCs w:val="21"/>
              </w:rPr>
            </w:pPr>
            <w:r w:rsidRPr="006F0DAC">
              <w:rPr>
                <w:rFonts w:ascii="宋体" w:hAnsi="宋体" w:hint="eastAsia"/>
                <w:kern w:val="0"/>
                <w:szCs w:val="21"/>
              </w:rPr>
              <w:t>1.1</w:t>
            </w:r>
            <w:r w:rsidRPr="006F6C7A">
              <w:rPr>
                <w:rFonts w:ascii="宋体" w:hAnsi="宋体" w:hint="eastAsia"/>
                <w:bCs/>
                <w:szCs w:val="21"/>
              </w:rPr>
              <w:t>静态彩色眼底图像数码采集系统</w:t>
            </w:r>
            <w:r w:rsidRPr="006F0DAC">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45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E97266">
            <w:pPr>
              <w:widowControl/>
              <w:jc w:val="left"/>
              <w:rPr>
                <w:rFonts w:ascii="宋体" w:hAnsi="宋体"/>
                <w:kern w:val="0"/>
                <w:szCs w:val="21"/>
              </w:rPr>
            </w:pPr>
            <w:r w:rsidRPr="006F0DAC">
              <w:rPr>
                <w:rFonts w:ascii="宋体" w:hAnsi="宋体" w:hint="eastAsia"/>
                <w:kern w:val="0"/>
                <w:szCs w:val="21"/>
              </w:rPr>
              <w:t>1.2</w:t>
            </w:r>
            <w:r w:rsidRPr="006F6C7A">
              <w:rPr>
                <w:rFonts w:ascii="宋体" w:hAnsi="宋体" w:hint="eastAsia"/>
                <w:bCs/>
                <w:szCs w:val="21"/>
              </w:rPr>
              <w:t>适合于较小瞳孔和不散</w:t>
            </w:r>
            <w:proofErr w:type="gramStart"/>
            <w:r w:rsidRPr="006F6C7A">
              <w:rPr>
                <w:rFonts w:ascii="宋体" w:hAnsi="宋体" w:hint="eastAsia"/>
                <w:bCs/>
                <w:szCs w:val="21"/>
              </w:rPr>
              <w:t>瞳</w:t>
            </w:r>
            <w:proofErr w:type="gramEnd"/>
            <w:r w:rsidRPr="006F6C7A">
              <w:rPr>
                <w:rFonts w:ascii="宋体" w:hAnsi="宋体" w:hint="eastAsia"/>
                <w:bCs/>
                <w:szCs w:val="21"/>
              </w:rPr>
              <w:t>眼底彩色照相</w:t>
            </w:r>
            <w:r w:rsidRPr="006F0DAC">
              <w:rPr>
                <w:rFonts w:ascii="宋体" w:hAnsi="宋体" w:cs="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45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sidRPr="006F0DAC">
              <w:rPr>
                <w:rFonts w:ascii="宋体" w:hAnsi="宋体" w:hint="eastAsia"/>
                <w:kern w:val="0"/>
                <w:szCs w:val="21"/>
              </w:rPr>
              <w:t>1.3</w:t>
            </w:r>
            <w:r w:rsidRPr="006F6C7A">
              <w:rPr>
                <w:rFonts w:ascii="宋体" w:hAnsi="宋体" w:hint="eastAsia"/>
                <w:szCs w:val="21"/>
              </w:rPr>
              <w:t>图像分析系统：具备图像拼接等多功能</w:t>
            </w:r>
            <w:r w:rsidRPr="006F0DAC">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45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E97266">
            <w:pPr>
              <w:widowControl/>
              <w:jc w:val="left"/>
              <w:rPr>
                <w:rFonts w:ascii="宋体" w:hAnsi="宋体"/>
                <w:kern w:val="0"/>
                <w:szCs w:val="21"/>
              </w:rPr>
            </w:pPr>
            <w:r w:rsidRPr="006F0DAC">
              <w:rPr>
                <w:rFonts w:ascii="宋体" w:hAnsi="宋体" w:hint="eastAsia"/>
                <w:kern w:val="0"/>
                <w:szCs w:val="21"/>
              </w:rPr>
              <w:t>1.4</w:t>
            </w:r>
            <w:r w:rsidRPr="006F6C7A">
              <w:rPr>
                <w:rFonts w:ascii="宋体" w:hAnsi="宋体" w:hint="eastAsia"/>
                <w:szCs w:val="21"/>
              </w:rPr>
              <w:t>免散</w:t>
            </w:r>
            <w:proofErr w:type="gramStart"/>
            <w:r w:rsidRPr="006F6C7A">
              <w:rPr>
                <w:rFonts w:ascii="宋体" w:hAnsi="宋体" w:hint="eastAsia"/>
                <w:szCs w:val="21"/>
              </w:rPr>
              <w:t>瞳</w:t>
            </w:r>
            <w:proofErr w:type="gramEnd"/>
            <w:r w:rsidRPr="006F6C7A">
              <w:rPr>
                <w:rFonts w:ascii="宋体" w:hAnsi="宋体" w:hint="eastAsia"/>
                <w:szCs w:val="21"/>
              </w:rPr>
              <w:t>功能：针对青光眼及其它一些不能散</w:t>
            </w:r>
            <w:proofErr w:type="gramStart"/>
            <w:r w:rsidRPr="006F6C7A">
              <w:rPr>
                <w:rFonts w:ascii="宋体" w:hAnsi="宋体" w:hint="eastAsia"/>
                <w:szCs w:val="21"/>
              </w:rPr>
              <w:t>瞳</w:t>
            </w:r>
            <w:proofErr w:type="gramEnd"/>
            <w:r w:rsidRPr="006F6C7A">
              <w:rPr>
                <w:rFonts w:ascii="宋体" w:hAnsi="宋体" w:hint="eastAsia"/>
                <w:szCs w:val="21"/>
              </w:rPr>
              <w:t>的病人，可免散</w:t>
            </w:r>
            <w:proofErr w:type="gramStart"/>
            <w:r w:rsidRPr="006F6C7A">
              <w:rPr>
                <w:rFonts w:ascii="宋体" w:hAnsi="宋体" w:hint="eastAsia"/>
                <w:szCs w:val="21"/>
              </w:rPr>
              <w:t>瞳</w:t>
            </w:r>
            <w:proofErr w:type="gramEnd"/>
            <w:r w:rsidRPr="006F6C7A">
              <w:rPr>
                <w:rFonts w:ascii="宋体" w:hAnsi="宋体" w:hint="eastAsia"/>
                <w:szCs w:val="21"/>
              </w:rPr>
              <w:t>做彩色眼底照相</w:t>
            </w:r>
            <w:r w:rsidRPr="006F0DAC">
              <w:rPr>
                <w:rFonts w:ascii="宋体" w:hAnsi="宋体" w:cs="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45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sidRPr="006F0DAC">
              <w:rPr>
                <w:rFonts w:ascii="宋体" w:hAnsi="宋体" w:hint="eastAsia"/>
                <w:kern w:val="0"/>
                <w:szCs w:val="21"/>
              </w:rPr>
              <w:t>1.5</w:t>
            </w:r>
            <w:r>
              <w:rPr>
                <w:rFonts w:ascii="宋体" w:hAnsi="宋体" w:hint="eastAsia"/>
                <w:kern w:val="0"/>
                <w:szCs w:val="21"/>
              </w:rPr>
              <w:t>配备</w:t>
            </w:r>
            <w:r w:rsidRPr="006F6C7A">
              <w:rPr>
                <w:rFonts w:ascii="宋体" w:hAnsi="宋体" w:hint="eastAsia"/>
                <w:szCs w:val="21"/>
              </w:rPr>
              <w:t>专用造影图像系统软件</w:t>
            </w:r>
            <w:r>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r w:rsidRPr="006F6C7A">
              <w:rPr>
                <w:rFonts w:ascii="宋体" w:hAnsi="宋体" w:hint="eastAsia"/>
                <w:szCs w:val="21"/>
              </w:rPr>
              <w:t>提供国家信息产业</w:t>
            </w:r>
            <w:proofErr w:type="gramStart"/>
            <w:r w:rsidRPr="006F6C7A">
              <w:rPr>
                <w:rFonts w:ascii="宋体" w:hAnsi="宋体" w:hint="eastAsia"/>
                <w:szCs w:val="21"/>
              </w:rPr>
              <w:t>局软件</w:t>
            </w:r>
            <w:proofErr w:type="gramEnd"/>
            <w:r w:rsidRPr="006F6C7A">
              <w:rPr>
                <w:rFonts w:ascii="宋体" w:hAnsi="宋体" w:hint="eastAsia"/>
                <w:szCs w:val="21"/>
              </w:rPr>
              <w:t>登记证书</w:t>
            </w:r>
            <w:r>
              <w:rPr>
                <w:rFonts w:ascii="宋体" w:hAnsi="宋体" w:hint="eastAsia"/>
                <w:szCs w:val="21"/>
              </w:rPr>
              <w:t>证明材料</w:t>
            </w:r>
          </w:p>
        </w:tc>
      </w:tr>
      <w:tr w:rsidR="00A47687" w:rsidRPr="006F0DAC" w:rsidTr="00AA1B1D">
        <w:trPr>
          <w:trHeight w:val="45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E97266">
            <w:pPr>
              <w:widowControl/>
              <w:jc w:val="left"/>
              <w:rPr>
                <w:rFonts w:ascii="宋体" w:hAnsi="宋体"/>
                <w:kern w:val="0"/>
                <w:szCs w:val="21"/>
              </w:rPr>
            </w:pPr>
            <w:r w:rsidRPr="006F0DAC">
              <w:rPr>
                <w:rFonts w:ascii="宋体" w:hAnsi="宋体" w:hint="eastAsia"/>
                <w:kern w:val="0"/>
                <w:szCs w:val="21"/>
              </w:rPr>
              <w:t>1.6</w:t>
            </w:r>
            <w:r w:rsidRPr="006F6C7A">
              <w:rPr>
                <w:rFonts w:ascii="宋体" w:hAnsi="宋体" w:hint="eastAsia"/>
                <w:szCs w:val="21"/>
              </w:rPr>
              <w:t>产品通过FDA认证，ISO9001,ISO13485质量认证</w:t>
            </w:r>
            <w:r w:rsidRPr="006F0DAC">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45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E97266">
            <w:pPr>
              <w:widowControl/>
              <w:jc w:val="left"/>
              <w:rPr>
                <w:rFonts w:ascii="宋体" w:hAnsi="宋体"/>
                <w:kern w:val="0"/>
                <w:szCs w:val="21"/>
              </w:rPr>
            </w:pPr>
            <w:r w:rsidRPr="006F0DAC">
              <w:rPr>
                <w:rFonts w:ascii="宋体" w:hAnsi="宋体" w:hint="eastAsia"/>
                <w:kern w:val="0"/>
                <w:szCs w:val="21"/>
              </w:rPr>
              <w:t>1.7</w:t>
            </w:r>
            <w:r>
              <w:rPr>
                <w:rFonts w:ascii="宋体" w:hAnsi="宋体" w:hint="eastAsia"/>
                <w:kern w:val="0"/>
                <w:szCs w:val="21"/>
              </w:rPr>
              <w:t>配备</w:t>
            </w:r>
            <w:r w:rsidRPr="006F6C7A">
              <w:rPr>
                <w:rFonts w:ascii="宋体" w:hAnsi="宋体" w:hint="eastAsia"/>
                <w:szCs w:val="21"/>
              </w:rPr>
              <w:t>专业级彩色眼底图像数码采集系统,有效像素</w:t>
            </w:r>
            <w:r>
              <w:rPr>
                <w:rFonts w:ascii="宋体" w:hAnsi="宋体" w:hint="eastAsia"/>
                <w:szCs w:val="21"/>
              </w:rPr>
              <w:t>≥</w:t>
            </w:r>
            <w:r w:rsidRPr="006F6C7A">
              <w:rPr>
                <w:rFonts w:ascii="宋体" w:hAnsi="宋体" w:hint="eastAsia"/>
                <w:szCs w:val="21"/>
              </w:rPr>
              <w:t>2410万</w:t>
            </w:r>
            <w:r w:rsidRPr="006F0DAC">
              <w:rPr>
                <w:rFonts w:ascii="宋体" w:hAnsi="宋体" w:hint="eastAsia"/>
                <w:kern w:val="0"/>
                <w:szCs w:val="21"/>
              </w:rPr>
              <w:t>。</w:t>
            </w:r>
          </w:p>
        </w:tc>
        <w:tc>
          <w:tcPr>
            <w:tcW w:w="1276" w:type="dxa"/>
          </w:tcPr>
          <w:p w:rsidR="00A47687" w:rsidRPr="006F0DAC" w:rsidRDefault="00A47687" w:rsidP="00DD0471">
            <w:pPr>
              <w:widowControl/>
              <w:jc w:val="left"/>
              <w:rPr>
                <w:rFonts w:ascii="宋体" w:hAnsi="宋体"/>
                <w:kern w:val="0"/>
                <w:szCs w:val="21"/>
              </w:rPr>
            </w:pPr>
            <w:r w:rsidRPr="006F0DAC">
              <w:rPr>
                <w:rFonts w:ascii="宋体" w:hAnsi="宋体" w:hint="eastAsia"/>
                <w:kern w:val="0"/>
                <w:szCs w:val="21"/>
              </w:rPr>
              <w:t>提供证明材料</w:t>
            </w: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b/>
                <w:kern w:val="0"/>
                <w:szCs w:val="21"/>
              </w:rPr>
            </w:pPr>
          </w:p>
        </w:tc>
        <w:tc>
          <w:tcPr>
            <w:tcW w:w="1276" w:type="dxa"/>
            <w:vMerge/>
          </w:tcPr>
          <w:p w:rsidR="00A47687" w:rsidRPr="006F0DAC" w:rsidRDefault="00A47687" w:rsidP="00FB3DEA">
            <w:pPr>
              <w:widowControl/>
              <w:jc w:val="left"/>
              <w:rPr>
                <w:rFonts w:ascii="宋体" w:hAnsi="宋体"/>
                <w:kern w:val="0"/>
                <w:szCs w:val="21"/>
              </w:rPr>
            </w:pPr>
          </w:p>
        </w:tc>
        <w:tc>
          <w:tcPr>
            <w:tcW w:w="4819" w:type="dxa"/>
          </w:tcPr>
          <w:p w:rsidR="00A47687" w:rsidRPr="006F0DAC" w:rsidRDefault="00A47687" w:rsidP="00E97266">
            <w:pPr>
              <w:widowControl/>
              <w:jc w:val="left"/>
              <w:rPr>
                <w:rFonts w:ascii="宋体" w:hAnsi="宋体"/>
                <w:kern w:val="0"/>
                <w:szCs w:val="21"/>
              </w:rPr>
            </w:pPr>
            <w:r w:rsidRPr="006F0DAC">
              <w:rPr>
                <w:rFonts w:ascii="宋体" w:hAnsi="宋体" w:hint="eastAsia"/>
                <w:kern w:val="0"/>
                <w:szCs w:val="21"/>
              </w:rPr>
              <w:t>1.8</w:t>
            </w:r>
            <w:r w:rsidRPr="006F6C7A">
              <w:rPr>
                <w:rFonts w:ascii="宋体" w:hAnsi="宋体" w:hint="eastAsia"/>
                <w:szCs w:val="21"/>
              </w:rPr>
              <w:t>调焦方式:自动调焦</w:t>
            </w:r>
            <w:r w:rsidRPr="006F0DAC">
              <w:rPr>
                <w:rFonts w:ascii="宋体" w:hAnsi="宋体" w:hint="eastAsia"/>
                <w:kern w:val="0"/>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E97266">
            <w:pPr>
              <w:widowControl/>
              <w:jc w:val="left"/>
              <w:rPr>
                <w:rFonts w:ascii="宋体" w:hAnsi="宋体"/>
                <w:kern w:val="0"/>
                <w:szCs w:val="21"/>
              </w:rPr>
            </w:pPr>
            <w:r w:rsidRPr="006F0DAC">
              <w:rPr>
                <w:rFonts w:ascii="宋体" w:hAnsi="宋体" w:hint="eastAsia"/>
                <w:kern w:val="0"/>
                <w:szCs w:val="21"/>
              </w:rPr>
              <w:t>1.9</w:t>
            </w:r>
            <w:r w:rsidRPr="006F6C7A">
              <w:rPr>
                <w:rFonts w:ascii="宋体" w:hAnsi="宋体" w:hint="eastAsia"/>
                <w:szCs w:val="21"/>
              </w:rPr>
              <w:t>辅助对位方式:双圆点辅助对位</w:t>
            </w:r>
            <w:r w:rsidRPr="006F0DAC">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sidRPr="006F0DAC">
              <w:rPr>
                <w:rFonts w:ascii="宋体" w:hAnsi="宋体" w:hint="eastAsia"/>
                <w:kern w:val="0"/>
                <w:szCs w:val="21"/>
              </w:rPr>
              <w:t>1.10</w:t>
            </w:r>
            <w:r w:rsidRPr="006F6C7A">
              <w:rPr>
                <w:rFonts w:ascii="宋体" w:hAnsi="宋体" w:hint="eastAsia"/>
                <w:szCs w:val="21"/>
              </w:rPr>
              <w:t>具备DICOM3.0接口，</w:t>
            </w:r>
            <w:r w:rsidR="00A926EE">
              <w:rPr>
                <w:rFonts w:ascii="宋体" w:hAnsi="宋体" w:hint="eastAsia"/>
                <w:szCs w:val="21"/>
              </w:rPr>
              <w:t>可</w:t>
            </w:r>
            <w:r w:rsidRPr="006F6C7A">
              <w:rPr>
                <w:rFonts w:ascii="宋体" w:hAnsi="宋体" w:hint="eastAsia"/>
                <w:szCs w:val="21"/>
              </w:rPr>
              <w:t>接入医院HIS系统，PACS系统</w:t>
            </w:r>
            <w:r w:rsidRPr="006F0DAC">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sidRPr="006F0DAC">
              <w:rPr>
                <w:rFonts w:ascii="宋体" w:hAnsi="宋体" w:hint="eastAsia"/>
                <w:kern w:val="0"/>
                <w:szCs w:val="21"/>
              </w:rPr>
              <w:t>1.11</w:t>
            </w:r>
            <w:r w:rsidRPr="006F6C7A">
              <w:rPr>
                <w:rFonts w:ascii="宋体" w:hAnsi="宋体" w:hint="eastAsia"/>
                <w:szCs w:val="21"/>
              </w:rPr>
              <w:t>视野范围：42°</w:t>
            </w:r>
            <w:r>
              <w:rPr>
                <w:rFonts w:ascii="宋体" w:hAnsi="宋体" w:hint="eastAsia"/>
                <w:szCs w:val="21"/>
              </w:rPr>
              <w:t>～</w:t>
            </w:r>
            <w:r w:rsidRPr="006F6C7A">
              <w:rPr>
                <w:rFonts w:ascii="宋体" w:hAnsi="宋体" w:hint="eastAsia"/>
                <w:szCs w:val="21"/>
              </w:rPr>
              <w:t>53°</w:t>
            </w:r>
          </w:p>
        </w:tc>
        <w:tc>
          <w:tcPr>
            <w:tcW w:w="1276" w:type="dxa"/>
          </w:tcPr>
          <w:p w:rsidR="00A47687" w:rsidRPr="006F0DAC" w:rsidRDefault="00A47687" w:rsidP="00DD0471">
            <w:pPr>
              <w:widowControl/>
              <w:jc w:val="left"/>
              <w:rPr>
                <w:rFonts w:ascii="宋体" w:hAnsi="宋体"/>
                <w:kern w:val="0"/>
                <w:szCs w:val="21"/>
              </w:rPr>
            </w:pPr>
            <w:r w:rsidRPr="006F0DAC">
              <w:rPr>
                <w:rFonts w:ascii="宋体" w:hAnsi="宋体" w:hint="eastAsia"/>
                <w:kern w:val="0"/>
                <w:szCs w:val="21"/>
              </w:rPr>
              <w:t>提供证明材料</w:t>
            </w: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Pr>
                <w:rFonts w:ascii="宋体" w:hAnsi="宋体" w:hint="eastAsia"/>
                <w:kern w:val="0"/>
                <w:szCs w:val="21"/>
              </w:rPr>
              <w:t>1.12</w:t>
            </w:r>
            <w:r w:rsidRPr="006F6C7A">
              <w:rPr>
                <w:rFonts w:ascii="宋体" w:hAnsi="宋体" w:hint="eastAsia"/>
                <w:szCs w:val="21"/>
              </w:rPr>
              <w:t>工作时距眼角膜应为</w:t>
            </w:r>
            <w:r w:rsidRPr="006F6C7A">
              <w:rPr>
                <w:rFonts w:ascii="宋体" w:hAnsi="宋体" w:cs="Calibri" w:hint="eastAsia"/>
                <w:szCs w:val="21"/>
              </w:rPr>
              <w:t>≥</w:t>
            </w:r>
            <w:r w:rsidRPr="006F6C7A">
              <w:rPr>
                <w:rFonts w:ascii="宋体" w:hAnsi="宋体" w:hint="eastAsia"/>
                <w:szCs w:val="21"/>
              </w:rPr>
              <w:t>40MM±2MM,水平转角：</w:t>
            </w:r>
            <w:r w:rsidRPr="006F6C7A">
              <w:rPr>
                <w:rFonts w:ascii="宋体" w:hAnsi="宋体" w:cs="Calibri" w:hint="eastAsia"/>
                <w:szCs w:val="21"/>
              </w:rPr>
              <w:t>≥</w:t>
            </w:r>
            <w:r w:rsidRPr="006F6C7A">
              <w:rPr>
                <w:rFonts w:ascii="宋体" w:hAnsi="宋体" w:hint="eastAsia"/>
                <w:szCs w:val="21"/>
              </w:rPr>
              <w:t>±30°，上下转角：</w:t>
            </w:r>
            <w:r w:rsidRPr="006F6C7A">
              <w:rPr>
                <w:rFonts w:ascii="宋体" w:hAnsi="宋体" w:cs="Calibri" w:hint="eastAsia"/>
                <w:szCs w:val="21"/>
              </w:rPr>
              <w:t>≥</w:t>
            </w:r>
            <w:r w:rsidRPr="006F6C7A">
              <w:rPr>
                <w:rFonts w:ascii="宋体" w:hAnsi="宋体" w:hint="eastAsia"/>
                <w:szCs w:val="21"/>
              </w:rPr>
              <w:t>±12.5°</w:t>
            </w:r>
            <w:r>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Pr>
                <w:rFonts w:ascii="宋体" w:hAnsi="宋体" w:hint="eastAsia"/>
                <w:kern w:val="0"/>
                <w:szCs w:val="21"/>
              </w:rPr>
              <w:t>1.13</w:t>
            </w:r>
            <w:r w:rsidRPr="006F6C7A">
              <w:rPr>
                <w:rFonts w:ascii="宋体" w:hAnsi="宋体" w:hint="eastAsia"/>
                <w:szCs w:val="21"/>
              </w:rPr>
              <w:t>基座运动范围：前后为</w:t>
            </w:r>
            <w:r w:rsidRPr="006F6C7A">
              <w:rPr>
                <w:rFonts w:ascii="宋体" w:hAnsi="宋体" w:cs="Calibri" w:hint="eastAsia"/>
                <w:szCs w:val="21"/>
              </w:rPr>
              <w:t>≥</w:t>
            </w:r>
            <w:r w:rsidRPr="006F6C7A">
              <w:rPr>
                <w:rFonts w:ascii="宋体" w:hAnsi="宋体" w:hint="eastAsia"/>
                <w:szCs w:val="21"/>
              </w:rPr>
              <w:t>75mm±5 mm，左右为</w:t>
            </w:r>
            <w:r w:rsidRPr="006F6C7A">
              <w:rPr>
                <w:rFonts w:ascii="宋体" w:hAnsi="宋体" w:cs="Calibri" w:hint="eastAsia"/>
                <w:szCs w:val="21"/>
              </w:rPr>
              <w:t>≥</w:t>
            </w:r>
            <w:r w:rsidRPr="006F6C7A">
              <w:rPr>
                <w:rFonts w:ascii="宋体" w:hAnsi="宋体" w:hint="eastAsia"/>
                <w:szCs w:val="21"/>
              </w:rPr>
              <w:t>102mm±5 mm,上下为</w:t>
            </w:r>
            <w:r w:rsidRPr="006F6C7A">
              <w:rPr>
                <w:rFonts w:ascii="宋体" w:hAnsi="宋体" w:cs="Calibri" w:hint="eastAsia"/>
                <w:szCs w:val="21"/>
              </w:rPr>
              <w:t>≥</w:t>
            </w:r>
            <w:r w:rsidRPr="006F6C7A">
              <w:rPr>
                <w:rFonts w:ascii="宋体" w:hAnsi="宋体" w:hint="eastAsia"/>
                <w:szCs w:val="21"/>
              </w:rPr>
              <w:t>30mm±3 mm</w:t>
            </w:r>
            <w:r>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Pr>
                <w:rFonts w:ascii="宋体" w:hAnsi="宋体" w:hint="eastAsia"/>
                <w:kern w:val="0"/>
                <w:szCs w:val="21"/>
              </w:rPr>
              <w:t>1.14具有</w:t>
            </w:r>
            <w:proofErr w:type="gramStart"/>
            <w:r w:rsidRPr="006F6C7A">
              <w:rPr>
                <w:rFonts w:ascii="宋体" w:hAnsi="宋体" w:hint="eastAsia"/>
                <w:szCs w:val="21"/>
              </w:rPr>
              <w:t>光强度无级</w:t>
            </w:r>
            <w:proofErr w:type="gramEnd"/>
            <w:r w:rsidRPr="006F6C7A">
              <w:rPr>
                <w:rFonts w:ascii="宋体" w:hAnsi="宋体" w:hint="eastAsia"/>
                <w:szCs w:val="21"/>
              </w:rPr>
              <w:t>微调</w:t>
            </w:r>
            <w:r>
              <w:rPr>
                <w:rFonts w:ascii="宋体" w:hAnsi="宋体" w:hint="eastAsia"/>
                <w:szCs w:val="21"/>
              </w:rPr>
              <w:t>功能（</w:t>
            </w:r>
            <w:r w:rsidRPr="006F6C7A">
              <w:rPr>
                <w:rFonts w:ascii="宋体" w:hAnsi="宋体" w:hint="eastAsia"/>
                <w:szCs w:val="21"/>
              </w:rPr>
              <w:t>分粗调和微调）</w:t>
            </w:r>
            <w:r>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Pr>
                <w:rFonts w:ascii="宋体" w:hAnsi="宋体" w:hint="eastAsia"/>
                <w:kern w:val="0"/>
                <w:szCs w:val="21"/>
              </w:rPr>
              <w:t>1.15</w:t>
            </w:r>
            <w:r w:rsidRPr="006F6C7A">
              <w:rPr>
                <w:rFonts w:ascii="宋体" w:hAnsi="宋体" w:hint="eastAsia"/>
                <w:szCs w:val="21"/>
              </w:rPr>
              <w:t>滤光片：激发滤光片为蓝色，接收滤光片为黄色</w:t>
            </w:r>
            <w:r>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Pr>
                <w:rFonts w:ascii="宋体" w:hAnsi="宋体" w:hint="eastAsia"/>
                <w:kern w:val="0"/>
                <w:szCs w:val="21"/>
              </w:rPr>
              <w:t>1.16</w:t>
            </w:r>
            <w:r w:rsidRPr="006F6C7A">
              <w:rPr>
                <w:rFonts w:ascii="宋体" w:hAnsi="宋体" w:hint="eastAsia"/>
                <w:szCs w:val="21"/>
              </w:rPr>
              <w:t>影像感光度：</w:t>
            </w:r>
            <w:r>
              <w:rPr>
                <w:rFonts w:ascii="宋体" w:hAnsi="宋体" w:hint="eastAsia"/>
                <w:szCs w:val="21"/>
              </w:rPr>
              <w:t>包含</w:t>
            </w:r>
            <w:r w:rsidRPr="006F6C7A">
              <w:rPr>
                <w:rFonts w:ascii="宋体" w:hAnsi="宋体" w:hint="eastAsia"/>
                <w:szCs w:val="21"/>
              </w:rPr>
              <w:t>自动100、200、400</w:t>
            </w:r>
            <w:r>
              <w:rPr>
                <w:rFonts w:ascii="宋体" w:hAnsi="宋体" w:hint="eastAsia"/>
                <w:szCs w:val="21"/>
              </w:rPr>
              <w:t>等。</w:t>
            </w:r>
          </w:p>
        </w:tc>
        <w:tc>
          <w:tcPr>
            <w:tcW w:w="1276" w:type="dxa"/>
          </w:tcPr>
          <w:p w:rsidR="00A47687" w:rsidRPr="006F0DAC" w:rsidRDefault="00A47687" w:rsidP="00DD0471">
            <w:pPr>
              <w:widowControl/>
              <w:jc w:val="left"/>
              <w:rPr>
                <w:rFonts w:ascii="宋体" w:hAnsi="宋体"/>
                <w:kern w:val="0"/>
                <w:szCs w:val="21"/>
              </w:rPr>
            </w:pPr>
          </w:p>
        </w:tc>
      </w:tr>
      <w:tr w:rsidR="00A47687" w:rsidRPr="006F0DAC" w:rsidTr="00AA1B1D">
        <w:trPr>
          <w:trHeight w:val="510"/>
        </w:trPr>
        <w:tc>
          <w:tcPr>
            <w:tcW w:w="671" w:type="dxa"/>
            <w:vMerge/>
          </w:tcPr>
          <w:p w:rsidR="00A47687" w:rsidRPr="006F0DAC" w:rsidRDefault="00A47687" w:rsidP="00DD0471">
            <w:pPr>
              <w:widowControl/>
              <w:jc w:val="left"/>
              <w:rPr>
                <w:rFonts w:ascii="宋体" w:hAnsi="宋体"/>
                <w:kern w:val="0"/>
                <w:szCs w:val="21"/>
              </w:rPr>
            </w:pPr>
          </w:p>
        </w:tc>
        <w:tc>
          <w:tcPr>
            <w:tcW w:w="1276" w:type="dxa"/>
            <w:vMerge/>
          </w:tcPr>
          <w:p w:rsidR="00A47687" w:rsidRPr="006F0DAC" w:rsidRDefault="00A47687" w:rsidP="00DD0471">
            <w:pPr>
              <w:widowControl/>
              <w:jc w:val="left"/>
              <w:rPr>
                <w:rFonts w:ascii="宋体" w:hAnsi="宋体"/>
                <w:kern w:val="0"/>
                <w:szCs w:val="21"/>
              </w:rPr>
            </w:pPr>
          </w:p>
        </w:tc>
        <w:tc>
          <w:tcPr>
            <w:tcW w:w="4819" w:type="dxa"/>
          </w:tcPr>
          <w:p w:rsidR="00A47687" w:rsidRPr="006F0DAC" w:rsidRDefault="00A47687" w:rsidP="003749FD">
            <w:pPr>
              <w:widowControl/>
              <w:jc w:val="left"/>
              <w:rPr>
                <w:rFonts w:ascii="宋体" w:hAnsi="宋体"/>
                <w:kern w:val="0"/>
                <w:szCs w:val="21"/>
              </w:rPr>
            </w:pPr>
            <w:r>
              <w:rPr>
                <w:rFonts w:ascii="宋体" w:hAnsi="宋体" w:hint="eastAsia"/>
                <w:kern w:val="0"/>
                <w:szCs w:val="21"/>
              </w:rPr>
              <w:t>1.17</w:t>
            </w:r>
            <w:r w:rsidRPr="006F6C7A">
              <w:rPr>
                <w:rFonts w:ascii="宋体" w:hAnsi="宋体" w:hint="eastAsia"/>
                <w:szCs w:val="21"/>
              </w:rPr>
              <w:t>多种图像输入、输出格式：</w:t>
            </w:r>
            <w:r>
              <w:rPr>
                <w:rFonts w:ascii="宋体" w:hAnsi="宋体" w:hint="eastAsia"/>
                <w:szCs w:val="21"/>
              </w:rPr>
              <w:t>包含</w:t>
            </w:r>
            <w:r w:rsidRPr="006F6C7A">
              <w:rPr>
                <w:rFonts w:ascii="宋体" w:hAnsi="宋体" w:hint="eastAsia"/>
                <w:szCs w:val="21"/>
              </w:rPr>
              <w:t>BMP、AVI等</w:t>
            </w:r>
            <w:r>
              <w:rPr>
                <w:rFonts w:ascii="宋体" w:hAnsi="宋体" w:hint="eastAsia"/>
                <w:szCs w:val="21"/>
              </w:rPr>
              <w:t>。</w:t>
            </w:r>
          </w:p>
        </w:tc>
        <w:tc>
          <w:tcPr>
            <w:tcW w:w="1276" w:type="dxa"/>
          </w:tcPr>
          <w:p w:rsidR="00A47687" w:rsidRPr="006F0DAC" w:rsidRDefault="00A47687"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415823">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A47687" w:rsidRDefault="00A47687" w:rsidP="0081157D">
            <w:pPr>
              <w:widowControl/>
              <w:jc w:val="left"/>
              <w:rPr>
                <w:rFonts w:ascii="宋体" w:hAnsi="宋体"/>
                <w:szCs w:val="21"/>
              </w:rPr>
            </w:pPr>
            <w:r w:rsidRPr="00A47687">
              <w:rPr>
                <w:rFonts w:hint="eastAsia"/>
                <w:bCs/>
                <w:szCs w:val="21"/>
              </w:rPr>
              <w:t>数字眼底造影检查仪</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A47687" w:rsidP="00205341">
            <w:pPr>
              <w:widowControl/>
              <w:jc w:val="left"/>
              <w:rPr>
                <w:rFonts w:ascii="宋体" w:hAnsi="宋体"/>
                <w:szCs w:val="21"/>
              </w:rPr>
            </w:pPr>
            <w:r>
              <w:rPr>
                <w:rFonts w:ascii="宋体" w:hAnsi="宋体" w:hint="eastAsia"/>
                <w:szCs w:val="21"/>
              </w:rPr>
              <w:t>工作站电脑</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A47687" w:rsidP="0079609F">
            <w:pPr>
              <w:jc w:val="center"/>
              <w:rPr>
                <w:color w:val="000000" w:themeColor="text1"/>
              </w:rPr>
            </w:pPr>
            <w:r>
              <w:rPr>
                <w:rFonts w:ascii="新宋体" w:eastAsia="新宋体" w:hAnsi="新宋体" w:cs="宋体" w:hint="eastAsia"/>
                <w:color w:val="000000" w:themeColor="text1"/>
                <w:kern w:val="24"/>
                <w:szCs w:val="21"/>
              </w:rPr>
              <w:t>套</w:t>
            </w:r>
          </w:p>
        </w:tc>
        <w:tc>
          <w:tcPr>
            <w:tcW w:w="1011" w:type="dxa"/>
          </w:tcPr>
          <w:p w:rsidR="0079609F" w:rsidRPr="006B2551" w:rsidRDefault="0079609F" w:rsidP="008A013D">
            <w:pPr>
              <w:rPr>
                <w:rFonts w:ascii="宋体" w:hAnsi="宋体"/>
                <w:color w:val="000000" w:themeColor="text1"/>
                <w:szCs w:val="21"/>
              </w:rPr>
            </w:pPr>
          </w:p>
        </w:tc>
      </w:tr>
      <w:tr w:rsidR="00DD0999" w:rsidRPr="006B2551" w:rsidTr="00AE5D87">
        <w:trPr>
          <w:trHeight w:val="266"/>
          <w:jc w:val="center"/>
        </w:trPr>
        <w:tc>
          <w:tcPr>
            <w:tcW w:w="785" w:type="dxa"/>
            <w:vAlign w:val="center"/>
          </w:tcPr>
          <w:p w:rsidR="00DD0999" w:rsidRPr="006B2551" w:rsidRDefault="00DD0999" w:rsidP="005A1492">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DD0999" w:rsidRDefault="00DD0999" w:rsidP="00205341">
            <w:pPr>
              <w:widowControl/>
              <w:jc w:val="left"/>
              <w:rPr>
                <w:rFonts w:ascii="宋体" w:hAnsi="宋体"/>
                <w:szCs w:val="21"/>
              </w:rPr>
            </w:pPr>
            <w:r w:rsidRPr="006F6C7A">
              <w:rPr>
                <w:rFonts w:ascii="宋体" w:hAnsi="宋体" w:hint="eastAsia"/>
                <w:szCs w:val="21"/>
              </w:rPr>
              <w:t>造影图像系统软件</w:t>
            </w:r>
          </w:p>
        </w:tc>
        <w:tc>
          <w:tcPr>
            <w:tcW w:w="709" w:type="dxa"/>
            <w:vAlign w:val="bottom"/>
          </w:tcPr>
          <w:p w:rsidR="00DD0999" w:rsidRDefault="00DD099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DD0999" w:rsidRDefault="00DD0999" w:rsidP="0079609F">
            <w:pPr>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DD0999" w:rsidRPr="006B2551" w:rsidRDefault="00DD0999" w:rsidP="008A013D">
            <w:pPr>
              <w:rPr>
                <w:rFonts w:ascii="宋体" w:hAnsi="宋体"/>
                <w:color w:val="000000" w:themeColor="text1"/>
                <w:szCs w:val="21"/>
              </w:rPr>
            </w:pPr>
          </w:p>
        </w:tc>
      </w:tr>
      <w:tr w:rsidR="00DD0999" w:rsidRPr="006B2551" w:rsidTr="00AE5D87">
        <w:trPr>
          <w:trHeight w:val="266"/>
          <w:jc w:val="center"/>
        </w:trPr>
        <w:tc>
          <w:tcPr>
            <w:tcW w:w="785" w:type="dxa"/>
            <w:vAlign w:val="center"/>
          </w:tcPr>
          <w:p w:rsidR="00DD0999" w:rsidRDefault="00DD0999" w:rsidP="005A1492">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DD0999" w:rsidRDefault="00DD0999" w:rsidP="00205341">
            <w:pPr>
              <w:widowControl/>
              <w:jc w:val="left"/>
              <w:rPr>
                <w:rFonts w:ascii="宋体" w:hAnsi="宋体"/>
                <w:szCs w:val="21"/>
              </w:rPr>
            </w:pPr>
            <w:r>
              <w:rPr>
                <w:rFonts w:ascii="宋体" w:hAnsi="宋体" w:hint="eastAsia"/>
                <w:szCs w:val="21"/>
              </w:rPr>
              <w:t>打印机</w:t>
            </w:r>
          </w:p>
        </w:tc>
        <w:tc>
          <w:tcPr>
            <w:tcW w:w="709" w:type="dxa"/>
            <w:vAlign w:val="bottom"/>
          </w:tcPr>
          <w:p w:rsidR="00DD0999" w:rsidRDefault="00DD099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DD0999" w:rsidRDefault="00DD0999" w:rsidP="0079609F">
            <w:pPr>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DD0999" w:rsidRPr="006B2551" w:rsidRDefault="00DD0999" w:rsidP="008A013D">
            <w:pPr>
              <w:rPr>
                <w:rFonts w:ascii="宋体" w:hAnsi="宋体"/>
                <w:color w:val="000000" w:themeColor="text1"/>
                <w:szCs w:val="21"/>
              </w:rPr>
            </w:pPr>
          </w:p>
        </w:tc>
      </w:tr>
      <w:tr w:rsidR="00DD0999" w:rsidRPr="006B2551" w:rsidTr="00F46DA2">
        <w:trPr>
          <w:trHeight w:val="266"/>
          <w:jc w:val="center"/>
        </w:trPr>
        <w:tc>
          <w:tcPr>
            <w:tcW w:w="785" w:type="dxa"/>
            <w:vAlign w:val="center"/>
          </w:tcPr>
          <w:p w:rsidR="00DD0999" w:rsidRDefault="00DD0999" w:rsidP="005A1492">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DD0999" w:rsidRPr="001B43DB" w:rsidRDefault="00DD0999" w:rsidP="00205341">
            <w:pPr>
              <w:widowControl/>
              <w:jc w:val="left"/>
              <w:rPr>
                <w:rFonts w:ascii="宋体" w:hAnsi="宋体"/>
                <w:szCs w:val="21"/>
              </w:rPr>
            </w:pPr>
            <w:r w:rsidRPr="006F6C7A">
              <w:rPr>
                <w:rFonts w:ascii="宋体" w:hAnsi="宋体" w:hint="eastAsia"/>
                <w:szCs w:val="21"/>
              </w:rPr>
              <w:t>升降台</w:t>
            </w:r>
          </w:p>
        </w:tc>
        <w:tc>
          <w:tcPr>
            <w:tcW w:w="709" w:type="dxa"/>
            <w:vAlign w:val="bottom"/>
          </w:tcPr>
          <w:p w:rsidR="00DD0999" w:rsidRPr="006B2551" w:rsidRDefault="00DD099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D0999" w:rsidRPr="006B2551" w:rsidRDefault="00DD0999"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DD0999" w:rsidRPr="006B2551" w:rsidRDefault="00DD0999" w:rsidP="008A013D">
            <w:pPr>
              <w:rPr>
                <w:rFonts w:ascii="宋体" w:hAnsi="宋体"/>
                <w:color w:val="000000" w:themeColor="text1"/>
                <w:szCs w:val="21"/>
              </w:rPr>
            </w:pPr>
          </w:p>
        </w:tc>
      </w:tr>
      <w:tr w:rsidR="00DD0999" w:rsidRPr="006B2551" w:rsidTr="00F46DA2">
        <w:trPr>
          <w:trHeight w:val="266"/>
          <w:jc w:val="center"/>
        </w:trPr>
        <w:tc>
          <w:tcPr>
            <w:tcW w:w="785" w:type="dxa"/>
            <w:vAlign w:val="center"/>
          </w:tcPr>
          <w:p w:rsidR="00DD0999" w:rsidRPr="006B2551" w:rsidRDefault="00DD0999" w:rsidP="005A1492">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DD0999" w:rsidRPr="006F6C7A" w:rsidRDefault="00DD0999" w:rsidP="00205341">
            <w:pPr>
              <w:widowControl/>
              <w:jc w:val="left"/>
              <w:rPr>
                <w:rFonts w:ascii="宋体" w:hAnsi="宋体"/>
                <w:szCs w:val="21"/>
              </w:rPr>
            </w:pPr>
            <w:r w:rsidRPr="006F6C7A">
              <w:rPr>
                <w:rFonts w:ascii="宋体" w:hAnsi="宋体" w:hint="eastAsia"/>
                <w:szCs w:val="21"/>
              </w:rPr>
              <w:t>脚踏开关</w:t>
            </w:r>
          </w:p>
        </w:tc>
        <w:tc>
          <w:tcPr>
            <w:tcW w:w="709" w:type="dxa"/>
            <w:vAlign w:val="bottom"/>
          </w:tcPr>
          <w:p w:rsidR="00DD0999" w:rsidRDefault="00DD099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D0999" w:rsidRDefault="00DD0999"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DD0999" w:rsidRPr="006B2551" w:rsidRDefault="00DD0999" w:rsidP="008A013D">
            <w:pPr>
              <w:rPr>
                <w:rFonts w:ascii="宋体" w:hAnsi="宋体"/>
                <w:color w:val="000000" w:themeColor="text1"/>
                <w:szCs w:val="21"/>
              </w:rPr>
            </w:pPr>
          </w:p>
        </w:tc>
      </w:tr>
      <w:tr w:rsidR="00DD0999" w:rsidRPr="006B2551" w:rsidTr="00F46DA2">
        <w:trPr>
          <w:trHeight w:val="266"/>
          <w:jc w:val="center"/>
        </w:trPr>
        <w:tc>
          <w:tcPr>
            <w:tcW w:w="785" w:type="dxa"/>
            <w:vAlign w:val="center"/>
          </w:tcPr>
          <w:p w:rsidR="00DD0999" w:rsidRPr="006B2551" w:rsidRDefault="00DD0999" w:rsidP="005A1492">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DD0999" w:rsidRPr="006F6C7A" w:rsidRDefault="00DD0999" w:rsidP="00205341">
            <w:pPr>
              <w:widowControl/>
              <w:jc w:val="left"/>
              <w:rPr>
                <w:rFonts w:ascii="宋体" w:hAnsi="宋体"/>
                <w:szCs w:val="21"/>
              </w:rPr>
            </w:pPr>
            <w:r w:rsidRPr="006F6C7A">
              <w:rPr>
                <w:rFonts w:ascii="宋体" w:hAnsi="宋体" w:hint="eastAsia"/>
                <w:szCs w:val="21"/>
              </w:rPr>
              <w:t>防尘罩</w:t>
            </w:r>
          </w:p>
        </w:tc>
        <w:tc>
          <w:tcPr>
            <w:tcW w:w="709" w:type="dxa"/>
            <w:vAlign w:val="bottom"/>
          </w:tcPr>
          <w:p w:rsidR="00DD0999" w:rsidRDefault="00DD099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D0999" w:rsidRDefault="00DD0999"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DD0999" w:rsidRPr="006B2551" w:rsidRDefault="00DD0999" w:rsidP="008A013D">
            <w:pPr>
              <w:rPr>
                <w:rFonts w:ascii="宋体" w:hAnsi="宋体"/>
                <w:color w:val="000000" w:themeColor="text1"/>
                <w:szCs w:val="21"/>
              </w:rPr>
            </w:pPr>
          </w:p>
        </w:tc>
      </w:tr>
      <w:tr w:rsidR="00DD0999" w:rsidRPr="006B2551" w:rsidTr="0098434C">
        <w:trPr>
          <w:trHeight w:val="171"/>
          <w:jc w:val="center"/>
        </w:trPr>
        <w:tc>
          <w:tcPr>
            <w:tcW w:w="785" w:type="dxa"/>
            <w:vAlign w:val="center"/>
          </w:tcPr>
          <w:p w:rsidR="00DD0999" w:rsidRPr="006B2551" w:rsidRDefault="00DD0999" w:rsidP="005A1492">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DD0999" w:rsidRPr="001B43DB" w:rsidRDefault="00DD0999" w:rsidP="00205341">
            <w:pPr>
              <w:widowControl/>
              <w:jc w:val="left"/>
              <w:rPr>
                <w:rFonts w:ascii="宋体" w:hAnsi="宋体"/>
                <w:szCs w:val="21"/>
              </w:rPr>
            </w:pPr>
            <w:r w:rsidRPr="006F6C7A">
              <w:rPr>
                <w:rFonts w:ascii="宋体" w:hAnsi="宋体" w:hint="eastAsia"/>
                <w:szCs w:val="21"/>
              </w:rPr>
              <w:t>光面打印纸</w:t>
            </w:r>
          </w:p>
        </w:tc>
        <w:tc>
          <w:tcPr>
            <w:tcW w:w="709" w:type="dxa"/>
            <w:vAlign w:val="bottom"/>
          </w:tcPr>
          <w:p w:rsidR="00DD0999" w:rsidRPr="006B2551" w:rsidRDefault="00DD099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D0999" w:rsidRPr="006B2551" w:rsidRDefault="00DD0999"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袋</w:t>
            </w:r>
          </w:p>
        </w:tc>
        <w:tc>
          <w:tcPr>
            <w:tcW w:w="1011" w:type="dxa"/>
          </w:tcPr>
          <w:p w:rsidR="00DD0999" w:rsidRPr="006B2551" w:rsidRDefault="00DD0999" w:rsidP="008A013D">
            <w:pPr>
              <w:rPr>
                <w:rFonts w:ascii="宋体" w:hAnsi="宋体"/>
                <w:color w:val="000000" w:themeColor="text1"/>
                <w:szCs w:val="21"/>
              </w:rPr>
            </w:pPr>
          </w:p>
        </w:tc>
      </w:tr>
      <w:tr w:rsidR="00DD0999" w:rsidRPr="006B2551" w:rsidTr="00F46DA2">
        <w:trPr>
          <w:trHeight w:val="266"/>
          <w:jc w:val="center"/>
        </w:trPr>
        <w:tc>
          <w:tcPr>
            <w:tcW w:w="785" w:type="dxa"/>
            <w:vAlign w:val="center"/>
          </w:tcPr>
          <w:p w:rsidR="00DD0999" w:rsidRPr="006B2551" w:rsidRDefault="00DD0999" w:rsidP="005A1492">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DD0999" w:rsidRPr="001B43DB" w:rsidRDefault="00DD0999" w:rsidP="00205341">
            <w:pPr>
              <w:widowControl/>
              <w:jc w:val="left"/>
              <w:rPr>
                <w:rFonts w:ascii="宋体" w:hAnsi="宋体"/>
                <w:szCs w:val="21"/>
              </w:rPr>
            </w:pPr>
            <w:r w:rsidRPr="006F6C7A">
              <w:rPr>
                <w:rFonts w:ascii="宋体" w:hAnsi="宋体" w:hint="eastAsia"/>
                <w:szCs w:val="21"/>
              </w:rPr>
              <w:t>镜头纸</w:t>
            </w:r>
          </w:p>
        </w:tc>
        <w:tc>
          <w:tcPr>
            <w:tcW w:w="709" w:type="dxa"/>
            <w:vAlign w:val="bottom"/>
          </w:tcPr>
          <w:p w:rsidR="00DD0999" w:rsidRPr="006B2551" w:rsidRDefault="00DD099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D0999" w:rsidRPr="006B2551" w:rsidRDefault="00DD0999"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本</w:t>
            </w:r>
          </w:p>
        </w:tc>
        <w:tc>
          <w:tcPr>
            <w:tcW w:w="1011" w:type="dxa"/>
          </w:tcPr>
          <w:p w:rsidR="00DD0999" w:rsidRPr="006B2551" w:rsidRDefault="00DD0999" w:rsidP="008A013D">
            <w:pPr>
              <w:rPr>
                <w:rFonts w:ascii="宋体" w:hAnsi="宋体"/>
                <w:color w:val="000000" w:themeColor="text1"/>
                <w:szCs w:val="21"/>
              </w:rPr>
            </w:pPr>
          </w:p>
        </w:tc>
      </w:tr>
      <w:tr w:rsidR="00DD0999" w:rsidRPr="006B2551" w:rsidTr="005470A9">
        <w:trPr>
          <w:trHeight w:val="266"/>
          <w:jc w:val="center"/>
        </w:trPr>
        <w:tc>
          <w:tcPr>
            <w:tcW w:w="785" w:type="dxa"/>
            <w:vAlign w:val="center"/>
          </w:tcPr>
          <w:p w:rsidR="00DD0999" w:rsidRPr="006B2551" w:rsidRDefault="00DD0999" w:rsidP="008A013D">
            <w:pPr>
              <w:rPr>
                <w:rFonts w:ascii="宋体" w:hAnsi="宋体"/>
                <w:color w:val="000000" w:themeColor="text1"/>
                <w:szCs w:val="21"/>
              </w:rPr>
            </w:pPr>
            <w:r>
              <w:rPr>
                <w:rFonts w:ascii="宋体" w:hAnsi="宋体" w:hint="eastAsia"/>
                <w:color w:val="000000" w:themeColor="text1"/>
                <w:szCs w:val="21"/>
              </w:rPr>
              <w:t>10</w:t>
            </w:r>
          </w:p>
        </w:tc>
        <w:tc>
          <w:tcPr>
            <w:tcW w:w="4961" w:type="dxa"/>
            <w:vAlign w:val="bottom"/>
          </w:tcPr>
          <w:p w:rsidR="00DD0999" w:rsidRPr="00FE2627" w:rsidRDefault="00DD0999"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DD0999" w:rsidRPr="006B2551" w:rsidRDefault="00DD0999"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DD0999" w:rsidRPr="006B2551" w:rsidRDefault="00DD0999"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DD0999" w:rsidRPr="006B2551" w:rsidRDefault="00DD0999" w:rsidP="0074032C">
            <w:pPr>
              <w:rPr>
                <w:rFonts w:ascii="宋体" w:hAnsi="宋体"/>
                <w:color w:val="000000" w:themeColor="text1"/>
                <w:szCs w:val="21"/>
              </w:rPr>
            </w:pPr>
          </w:p>
        </w:tc>
      </w:tr>
    </w:tbl>
    <w:p w:rsidR="00FC129E" w:rsidRDefault="00FC129E" w:rsidP="005B7FAE"/>
    <w:p w:rsidR="00A94AB7" w:rsidRDefault="00FC129E" w:rsidP="00415823">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w:t>
            </w:r>
            <w:r w:rsidRPr="004449FC">
              <w:rPr>
                <w:rFonts w:hint="eastAsia"/>
              </w:rPr>
              <w:lastRenderedPageBreak/>
              <w:t>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E7" w:rsidRDefault="001249E7" w:rsidP="006C75A6">
      <w:r>
        <w:separator/>
      </w:r>
    </w:p>
  </w:endnote>
  <w:endnote w:type="continuationSeparator" w:id="0">
    <w:p w:rsidR="001249E7" w:rsidRDefault="001249E7"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E471B">
        <w:pPr>
          <w:pStyle w:val="afe"/>
        </w:pPr>
        <w:r>
          <w:fldChar w:fldCharType="begin"/>
        </w:r>
        <w:r w:rsidR="00E7702A">
          <w:instrText xml:space="preserve"> PAGE   \* MERGEFORMAT </w:instrText>
        </w:r>
        <w:r>
          <w:fldChar w:fldCharType="separate"/>
        </w:r>
        <w:r w:rsidR="00DD0999" w:rsidRPr="00DD099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E471B">
        <w:pPr>
          <w:pStyle w:val="afe"/>
          <w:jc w:val="right"/>
        </w:pPr>
        <w:r>
          <w:fldChar w:fldCharType="begin"/>
        </w:r>
        <w:r w:rsidR="00E7702A">
          <w:instrText xml:space="preserve"> PAGE   \* MERGEFORMAT </w:instrText>
        </w:r>
        <w:r>
          <w:fldChar w:fldCharType="separate"/>
        </w:r>
        <w:r w:rsidR="00A926EE" w:rsidRPr="00A926EE">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E7" w:rsidRDefault="001249E7" w:rsidP="006C75A6">
      <w:r>
        <w:separator/>
      </w:r>
    </w:p>
  </w:footnote>
  <w:footnote w:type="continuationSeparator" w:id="0">
    <w:p w:rsidR="001249E7" w:rsidRDefault="001249E7"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9E7"/>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49F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2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AB3"/>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471B"/>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434C"/>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75B"/>
    <w:rsid w:val="00A46FDA"/>
    <w:rsid w:val="00A470F6"/>
    <w:rsid w:val="00A47687"/>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26EE"/>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048E"/>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565D5"/>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99"/>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0175F-1BF7-4898-B7E3-FA2661D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967D4-499A-4FA1-A689-343056DE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2359</Characters>
  <Application>Microsoft Office Word</Application>
  <DocSecurity>0</DocSecurity>
  <Lines>19</Lines>
  <Paragraphs>5</Paragraphs>
  <ScaleCrop>false</ScaleCrop>
  <Company>MS</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2019-10-28T07:13:00Z</dcterms:created>
  <dcterms:modified xsi:type="dcterms:W3CDTF">2019-10-28T07:13:00Z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